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9A" w:rsidRDefault="0068709A" w:rsidP="0089273A">
      <w:pPr>
        <w:jc w:val="center"/>
        <w:rPr>
          <w:rFonts w:ascii="Arial" w:hAnsi="Arial" w:cs="Arial"/>
          <w:b/>
          <w:sz w:val="32"/>
          <w:szCs w:val="32"/>
        </w:rPr>
      </w:pPr>
      <w:bookmarkStart w:id="0" w:name="_GoBack"/>
      <w:bookmarkEnd w:id="0"/>
      <w:r>
        <w:rPr>
          <w:rFonts w:ascii="Arial" w:hAnsi="Arial" w:cs="Arial"/>
          <w:b/>
          <w:sz w:val="32"/>
          <w:szCs w:val="32"/>
        </w:rPr>
        <w:t>Tauschv</w:t>
      </w:r>
      <w:r w:rsidR="00D22A7E" w:rsidRPr="0089273A">
        <w:rPr>
          <w:rFonts w:ascii="Arial" w:hAnsi="Arial" w:cs="Arial"/>
          <w:b/>
          <w:sz w:val="32"/>
          <w:szCs w:val="32"/>
        </w:rPr>
        <w:t xml:space="preserve">ertrag über </w:t>
      </w:r>
      <w:r w:rsidR="006E457A">
        <w:rPr>
          <w:rFonts w:ascii="Arial" w:hAnsi="Arial" w:cs="Arial"/>
          <w:b/>
          <w:sz w:val="32"/>
          <w:szCs w:val="32"/>
        </w:rPr>
        <w:t>die</w:t>
      </w:r>
    </w:p>
    <w:p w:rsidR="00D22A7E" w:rsidRPr="0089273A" w:rsidRDefault="0089273A" w:rsidP="0089273A">
      <w:pPr>
        <w:jc w:val="center"/>
        <w:rPr>
          <w:rFonts w:ascii="Arial" w:hAnsi="Arial" w:cs="Arial"/>
          <w:b/>
          <w:sz w:val="32"/>
          <w:szCs w:val="32"/>
        </w:rPr>
      </w:pPr>
      <w:r w:rsidRPr="0089273A">
        <w:rPr>
          <w:rFonts w:ascii="Arial" w:hAnsi="Arial" w:cs="Arial"/>
          <w:b/>
          <w:sz w:val="32"/>
          <w:szCs w:val="32"/>
        </w:rPr>
        <w:t>Abgabe</w:t>
      </w:r>
      <w:r w:rsidR="0068709A">
        <w:rPr>
          <w:rFonts w:ascii="Arial" w:hAnsi="Arial" w:cs="Arial"/>
          <w:b/>
          <w:sz w:val="32"/>
          <w:szCs w:val="32"/>
        </w:rPr>
        <w:t xml:space="preserve"> von Wirtschaftsdünger</w:t>
      </w:r>
      <w:r w:rsidRPr="0089273A">
        <w:rPr>
          <w:rFonts w:ascii="Arial" w:hAnsi="Arial" w:cs="Arial"/>
          <w:b/>
          <w:sz w:val="32"/>
          <w:szCs w:val="32"/>
        </w:rPr>
        <w:t xml:space="preserve"> und Aufnahme </w:t>
      </w:r>
      <w:r w:rsidR="008D3FDC">
        <w:rPr>
          <w:rFonts w:ascii="Arial" w:hAnsi="Arial" w:cs="Arial"/>
          <w:b/>
          <w:sz w:val="32"/>
          <w:szCs w:val="32"/>
        </w:rPr>
        <w:t xml:space="preserve">von </w:t>
      </w:r>
      <w:r w:rsidR="0068709A">
        <w:rPr>
          <w:rFonts w:ascii="Arial" w:hAnsi="Arial" w:cs="Arial"/>
          <w:b/>
          <w:sz w:val="32"/>
          <w:szCs w:val="32"/>
        </w:rPr>
        <w:t>Gärresten</w:t>
      </w:r>
    </w:p>
    <w:p w:rsidR="007B0CA5" w:rsidRPr="002207B8" w:rsidRDefault="007B0CA5" w:rsidP="00D22A7E">
      <w:pPr>
        <w:rPr>
          <w:rFonts w:ascii="Arial" w:hAnsi="Arial" w:cs="Arial"/>
          <w:szCs w:val="24"/>
        </w:rPr>
      </w:pPr>
    </w:p>
    <w:p w:rsidR="00D22A7E" w:rsidRPr="0089273A" w:rsidRDefault="00661CA8" w:rsidP="0089273A">
      <w:pPr>
        <w:tabs>
          <w:tab w:val="left" w:pos="5220"/>
        </w:tabs>
        <w:rPr>
          <w:rFonts w:ascii="Arial" w:hAnsi="Arial" w:cs="Arial"/>
          <w:sz w:val="22"/>
          <w:szCs w:val="22"/>
        </w:rPr>
      </w:pPr>
      <w:r>
        <w:rPr>
          <w:rFonts w:ascii="Arial" w:hAnsi="Arial" w:cs="Arial"/>
          <w:b/>
          <w:sz w:val="22"/>
          <w:szCs w:val="22"/>
        </w:rPr>
        <w:t>Anlagenbetreiber Biogas</w:t>
      </w:r>
      <w:r w:rsidR="00D22A7E" w:rsidRPr="0089273A">
        <w:rPr>
          <w:rFonts w:ascii="Arial" w:hAnsi="Arial" w:cs="Arial"/>
          <w:sz w:val="22"/>
          <w:szCs w:val="22"/>
        </w:rPr>
        <w:t>:</w:t>
      </w:r>
      <w:r w:rsidR="00D22A7E" w:rsidRPr="0089273A">
        <w:rPr>
          <w:rFonts w:ascii="Arial" w:hAnsi="Arial" w:cs="Arial"/>
          <w:sz w:val="22"/>
          <w:szCs w:val="22"/>
        </w:rPr>
        <w:tab/>
      </w:r>
      <w:r w:rsidRPr="00661CA8">
        <w:rPr>
          <w:rFonts w:ascii="Arial" w:hAnsi="Arial" w:cs="Arial"/>
          <w:b/>
          <w:sz w:val="22"/>
          <w:szCs w:val="22"/>
        </w:rPr>
        <w:t>Landwirtschaftlicher Betrieb</w:t>
      </w:r>
      <w:r w:rsidR="00D22A7E" w:rsidRPr="0089273A">
        <w:rPr>
          <w:rFonts w:ascii="Arial" w:hAnsi="Arial" w:cs="Arial"/>
          <w:sz w:val="22"/>
          <w:szCs w:val="22"/>
        </w:rPr>
        <w:t>:</w:t>
      </w:r>
    </w:p>
    <w:p w:rsidR="00D22A7E" w:rsidRPr="0089273A" w:rsidRDefault="00D22A7E" w:rsidP="00D22A7E">
      <w:pPr>
        <w:rPr>
          <w:rFonts w:ascii="Arial" w:hAnsi="Arial" w:cs="Arial"/>
          <w:sz w:val="22"/>
          <w:szCs w:val="22"/>
        </w:rPr>
      </w:pPr>
    </w:p>
    <w:p w:rsidR="00D22A7E" w:rsidRPr="0089273A" w:rsidRDefault="0089273A" w:rsidP="00F520A7">
      <w:pPr>
        <w:tabs>
          <w:tab w:val="left" w:pos="4860"/>
          <w:tab w:val="left" w:pos="5220"/>
        </w:tabs>
        <w:spacing w:line="480" w:lineRule="auto"/>
        <w:rPr>
          <w:rFonts w:ascii="Arial" w:hAnsi="Arial" w:cs="Arial"/>
          <w:sz w:val="22"/>
          <w:szCs w:val="22"/>
        </w:rPr>
      </w:pPr>
      <w:r w:rsidRPr="0089273A">
        <w:rPr>
          <w:rFonts w:ascii="Arial" w:hAnsi="Arial" w:cs="Arial"/>
          <w:sz w:val="22"/>
          <w:szCs w:val="22"/>
        </w:rPr>
        <w:t xml:space="preserve">Name: </w:t>
      </w:r>
      <w:r w:rsidR="00D22A7E" w:rsidRPr="0089273A">
        <w:rPr>
          <w:rFonts w:ascii="Arial" w:hAnsi="Arial" w:cs="Arial"/>
          <w:sz w:val="22"/>
          <w:szCs w:val="22"/>
        </w:rPr>
        <w:t>........</w:t>
      </w:r>
      <w:r w:rsidRPr="0089273A">
        <w:rPr>
          <w:rFonts w:ascii="Arial" w:hAnsi="Arial" w:cs="Arial"/>
          <w:sz w:val="22"/>
          <w:szCs w:val="22"/>
        </w:rPr>
        <w:t>.....................</w:t>
      </w:r>
      <w:r w:rsidR="00F13D68">
        <w:rPr>
          <w:rFonts w:ascii="Arial" w:hAnsi="Arial" w:cs="Arial"/>
          <w:sz w:val="22"/>
          <w:szCs w:val="22"/>
        </w:rPr>
        <w:t>.......</w:t>
      </w:r>
      <w:r w:rsidRPr="0089273A">
        <w:rPr>
          <w:rFonts w:ascii="Arial" w:hAnsi="Arial" w:cs="Arial"/>
          <w:sz w:val="22"/>
          <w:szCs w:val="22"/>
        </w:rPr>
        <w:t>.......................</w:t>
      </w:r>
      <w:r w:rsidR="007969F2">
        <w:rPr>
          <w:rFonts w:ascii="Arial" w:hAnsi="Arial" w:cs="Arial"/>
          <w:sz w:val="22"/>
          <w:szCs w:val="22"/>
        </w:rPr>
        <w:t>........</w:t>
      </w:r>
      <w:r w:rsidRPr="0089273A">
        <w:rPr>
          <w:rFonts w:ascii="Arial" w:hAnsi="Arial" w:cs="Arial"/>
          <w:sz w:val="22"/>
          <w:szCs w:val="22"/>
        </w:rPr>
        <w:tab/>
      </w:r>
      <w:r w:rsidR="00F520A7">
        <w:rPr>
          <w:rFonts w:ascii="Arial" w:hAnsi="Arial" w:cs="Arial"/>
          <w:sz w:val="22"/>
          <w:szCs w:val="22"/>
        </w:rPr>
        <w:tab/>
        <w:t xml:space="preserve">Name: </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Pr="0089273A">
        <w:rPr>
          <w:rFonts w:ascii="Arial" w:hAnsi="Arial" w:cs="Arial"/>
          <w:sz w:val="22"/>
          <w:szCs w:val="22"/>
        </w:rPr>
        <w:t>........</w:t>
      </w:r>
      <w:r w:rsidR="00F520A7">
        <w:rPr>
          <w:rFonts w:ascii="Arial" w:hAnsi="Arial" w:cs="Arial"/>
          <w:sz w:val="22"/>
          <w:szCs w:val="22"/>
        </w:rPr>
        <w:t>..............</w:t>
      </w:r>
      <w:r w:rsidRPr="0089273A">
        <w:rPr>
          <w:rFonts w:ascii="Arial" w:hAnsi="Arial" w:cs="Arial"/>
          <w:sz w:val="22"/>
          <w:szCs w:val="22"/>
        </w:rPr>
        <w:t>....</w:t>
      </w:r>
    </w:p>
    <w:p w:rsidR="00D22A7E" w:rsidRPr="0089273A" w:rsidRDefault="008D3FDC" w:rsidP="007969F2">
      <w:pPr>
        <w:tabs>
          <w:tab w:val="left" w:pos="4860"/>
          <w:tab w:val="left" w:pos="5220"/>
        </w:tabs>
        <w:spacing w:line="480" w:lineRule="auto"/>
        <w:rPr>
          <w:rFonts w:ascii="Arial" w:hAnsi="Arial" w:cs="Arial"/>
          <w:sz w:val="22"/>
          <w:szCs w:val="22"/>
        </w:rPr>
      </w:pPr>
      <w:r>
        <w:rPr>
          <w:rFonts w:ascii="Arial" w:hAnsi="Arial" w:cs="Arial"/>
          <w:sz w:val="22"/>
          <w:szCs w:val="22"/>
        </w:rPr>
        <w:t>Straße</w:t>
      </w:r>
      <w:r w:rsidR="0089273A" w:rsidRPr="0089273A">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r w:rsidR="007969F2">
        <w:rPr>
          <w:rFonts w:ascii="Arial" w:hAnsi="Arial" w:cs="Arial"/>
          <w:sz w:val="22"/>
          <w:szCs w:val="22"/>
        </w:rPr>
        <w:t>.......</w:t>
      </w:r>
      <w:r w:rsidR="0089273A" w:rsidRPr="0089273A">
        <w:rPr>
          <w:rFonts w:ascii="Arial" w:hAnsi="Arial" w:cs="Arial"/>
          <w:sz w:val="22"/>
          <w:szCs w:val="22"/>
        </w:rPr>
        <w:t>.</w:t>
      </w:r>
      <w:r w:rsidR="007969F2">
        <w:rPr>
          <w:rFonts w:ascii="Arial" w:hAnsi="Arial" w:cs="Arial"/>
          <w:sz w:val="22"/>
          <w:szCs w:val="22"/>
        </w:rPr>
        <w:t>...</w:t>
      </w:r>
      <w:r w:rsidR="00F520A7">
        <w:rPr>
          <w:rFonts w:ascii="Arial" w:hAnsi="Arial" w:cs="Arial"/>
          <w:sz w:val="22"/>
          <w:szCs w:val="22"/>
        </w:rPr>
        <w:t>.</w:t>
      </w:r>
      <w:r w:rsidR="007969F2">
        <w:rPr>
          <w:rFonts w:ascii="Arial" w:hAnsi="Arial" w:cs="Arial"/>
          <w:sz w:val="22"/>
          <w:szCs w:val="22"/>
        </w:rPr>
        <w:t>.</w:t>
      </w:r>
      <w:r w:rsidR="00D22A7E" w:rsidRPr="0089273A">
        <w:rPr>
          <w:rFonts w:ascii="Arial" w:hAnsi="Arial" w:cs="Arial"/>
          <w:sz w:val="22"/>
          <w:szCs w:val="22"/>
        </w:rPr>
        <w:tab/>
      </w:r>
      <w:r w:rsidR="00F520A7">
        <w:rPr>
          <w:rFonts w:ascii="Arial" w:hAnsi="Arial" w:cs="Arial"/>
          <w:sz w:val="22"/>
          <w:szCs w:val="22"/>
        </w:rPr>
        <w:tab/>
      </w:r>
      <w:r>
        <w:rPr>
          <w:rFonts w:ascii="Arial" w:hAnsi="Arial" w:cs="Arial"/>
          <w:sz w:val="22"/>
          <w:szCs w:val="22"/>
        </w:rPr>
        <w:t>Straße</w:t>
      </w:r>
      <w:r w:rsidR="00F520A7">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r w:rsidR="00F520A7">
        <w:rPr>
          <w:rFonts w:ascii="Arial" w:hAnsi="Arial" w:cs="Arial"/>
          <w:sz w:val="22"/>
          <w:szCs w:val="22"/>
        </w:rPr>
        <w:t>..............</w:t>
      </w:r>
      <w:r w:rsidR="0089273A" w:rsidRPr="0089273A">
        <w:rPr>
          <w:rFonts w:ascii="Arial" w:hAnsi="Arial" w:cs="Arial"/>
          <w:sz w:val="22"/>
          <w:szCs w:val="22"/>
        </w:rPr>
        <w:t>...........</w:t>
      </w:r>
    </w:p>
    <w:p w:rsidR="00D22A7E" w:rsidRPr="0089273A" w:rsidRDefault="008D3FDC" w:rsidP="00F520A7">
      <w:pPr>
        <w:tabs>
          <w:tab w:val="left" w:pos="4860"/>
          <w:tab w:val="left" w:pos="5220"/>
        </w:tabs>
        <w:spacing w:line="480" w:lineRule="auto"/>
        <w:rPr>
          <w:rFonts w:ascii="Arial" w:hAnsi="Arial" w:cs="Arial"/>
          <w:sz w:val="22"/>
          <w:szCs w:val="22"/>
        </w:rPr>
      </w:pPr>
      <w:r>
        <w:rPr>
          <w:rFonts w:ascii="Arial" w:hAnsi="Arial" w:cs="Arial"/>
          <w:sz w:val="22"/>
          <w:szCs w:val="22"/>
        </w:rPr>
        <w:t>Teilort</w:t>
      </w:r>
      <w:r w:rsidR="0089273A" w:rsidRPr="0089273A">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r w:rsidR="00F13D68">
        <w:rPr>
          <w:rFonts w:ascii="Arial" w:hAnsi="Arial" w:cs="Arial"/>
          <w:sz w:val="22"/>
          <w:szCs w:val="22"/>
        </w:rPr>
        <w:t>......</w:t>
      </w:r>
      <w:r w:rsidR="0089273A" w:rsidRPr="0089273A">
        <w:rPr>
          <w:rFonts w:ascii="Arial" w:hAnsi="Arial" w:cs="Arial"/>
          <w:sz w:val="22"/>
          <w:szCs w:val="22"/>
        </w:rPr>
        <w:t>...............</w:t>
      </w:r>
      <w:r w:rsidR="00F520A7">
        <w:rPr>
          <w:rFonts w:ascii="Arial" w:hAnsi="Arial" w:cs="Arial"/>
          <w:sz w:val="22"/>
          <w:szCs w:val="22"/>
        </w:rPr>
        <w:t>........</w:t>
      </w:r>
      <w:r w:rsidR="0089273A" w:rsidRPr="0089273A">
        <w:rPr>
          <w:rFonts w:ascii="Arial" w:hAnsi="Arial" w:cs="Arial"/>
          <w:sz w:val="22"/>
          <w:szCs w:val="22"/>
        </w:rPr>
        <w:t>.</w:t>
      </w:r>
      <w:r w:rsidR="00F520A7">
        <w:rPr>
          <w:rFonts w:ascii="Arial" w:hAnsi="Arial" w:cs="Arial"/>
          <w:sz w:val="22"/>
          <w:szCs w:val="22"/>
        </w:rPr>
        <w:tab/>
      </w:r>
      <w:r w:rsidR="0089273A" w:rsidRPr="0089273A">
        <w:rPr>
          <w:rFonts w:ascii="Arial" w:hAnsi="Arial" w:cs="Arial"/>
          <w:sz w:val="22"/>
          <w:szCs w:val="22"/>
        </w:rPr>
        <w:tab/>
      </w:r>
      <w:r>
        <w:rPr>
          <w:rFonts w:ascii="Arial" w:hAnsi="Arial" w:cs="Arial"/>
          <w:sz w:val="22"/>
          <w:szCs w:val="22"/>
        </w:rPr>
        <w:t>Teilort</w:t>
      </w:r>
      <w:r w:rsidR="00F520A7">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F13D68">
        <w:rPr>
          <w:rFonts w:ascii="Arial" w:hAnsi="Arial" w:cs="Arial"/>
          <w:sz w:val="22"/>
          <w:szCs w:val="22"/>
        </w:rPr>
        <w:t>.</w:t>
      </w:r>
      <w:r w:rsidR="00F520A7">
        <w:rPr>
          <w:rFonts w:ascii="Arial" w:hAnsi="Arial" w:cs="Arial"/>
          <w:sz w:val="22"/>
          <w:szCs w:val="22"/>
        </w:rPr>
        <w:t>...............</w:t>
      </w:r>
      <w:r w:rsidR="00F13D68">
        <w:rPr>
          <w:rFonts w:ascii="Arial" w:hAnsi="Arial" w:cs="Arial"/>
          <w:sz w:val="22"/>
          <w:szCs w:val="22"/>
        </w:rPr>
        <w:t>.</w:t>
      </w:r>
      <w:r w:rsidR="00D22A7E" w:rsidRPr="0089273A">
        <w:rPr>
          <w:rFonts w:ascii="Arial" w:hAnsi="Arial" w:cs="Arial"/>
          <w:sz w:val="22"/>
          <w:szCs w:val="22"/>
        </w:rPr>
        <w:t>.......</w:t>
      </w:r>
      <w:r w:rsidR="0089273A" w:rsidRPr="0089273A">
        <w:rPr>
          <w:rFonts w:ascii="Arial" w:hAnsi="Arial" w:cs="Arial"/>
          <w:sz w:val="22"/>
          <w:szCs w:val="22"/>
        </w:rPr>
        <w:t>...........</w:t>
      </w:r>
    </w:p>
    <w:p w:rsidR="00D22A7E" w:rsidRDefault="0089273A" w:rsidP="00F520A7">
      <w:pPr>
        <w:tabs>
          <w:tab w:val="left" w:pos="4860"/>
          <w:tab w:val="left" w:pos="5220"/>
        </w:tabs>
        <w:spacing w:line="480" w:lineRule="auto"/>
        <w:rPr>
          <w:rFonts w:ascii="Arial" w:hAnsi="Arial" w:cs="Arial"/>
          <w:sz w:val="22"/>
          <w:szCs w:val="22"/>
        </w:rPr>
      </w:pPr>
      <w:r w:rsidRPr="0089273A">
        <w:rPr>
          <w:rFonts w:ascii="Arial" w:hAnsi="Arial" w:cs="Arial"/>
          <w:sz w:val="22"/>
          <w:szCs w:val="22"/>
        </w:rPr>
        <w:t xml:space="preserve">PLZ, </w:t>
      </w:r>
      <w:r w:rsidR="00D22A7E" w:rsidRPr="0089273A">
        <w:rPr>
          <w:rFonts w:ascii="Arial" w:hAnsi="Arial" w:cs="Arial"/>
          <w:sz w:val="22"/>
          <w:szCs w:val="22"/>
        </w:rPr>
        <w:t>Ort: .</w:t>
      </w:r>
      <w:r w:rsidRPr="0089273A">
        <w:rPr>
          <w:rFonts w:ascii="Arial" w:hAnsi="Arial" w:cs="Arial"/>
          <w:sz w:val="22"/>
          <w:szCs w:val="22"/>
        </w:rPr>
        <w:t>...................................</w:t>
      </w:r>
      <w:r w:rsidR="00F13D68">
        <w:rPr>
          <w:rFonts w:ascii="Arial" w:hAnsi="Arial" w:cs="Arial"/>
          <w:sz w:val="22"/>
          <w:szCs w:val="22"/>
        </w:rPr>
        <w:t>......</w:t>
      </w:r>
      <w:r w:rsidRPr="0089273A">
        <w:rPr>
          <w:rFonts w:ascii="Arial" w:hAnsi="Arial" w:cs="Arial"/>
          <w:sz w:val="22"/>
          <w:szCs w:val="22"/>
        </w:rPr>
        <w:t>.............</w:t>
      </w:r>
      <w:r w:rsidR="00F520A7">
        <w:rPr>
          <w:rFonts w:ascii="Arial" w:hAnsi="Arial" w:cs="Arial"/>
          <w:sz w:val="22"/>
          <w:szCs w:val="22"/>
        </w:rPr>
        <w:t>........</w:t>
      </w:r>
      <w:r w:rsidR="00F520A7">
        <w:rPr>
          <w:rFonts w:ascii="Arial" w:hAnsi="Arial" w:cs="Arial"/>
          <w:sz w:val="22"/>
          <w:szCs w:val="22"/>
        </w:rPr>
        <w:tab/>
      </w:r>
      <w:r w:rsidRPr="0089273A">
        <w:rPr>
          <w:rFonts w:ascii="Arial" w:hAnsi="Arial" w:cs="Arial"/>
          <w:sz w:val="22"/>
          <w:szCs w:val="22"/>
        </w:rPr>
        <w:tab/>
        <w:t xml:space="preserve">PLZ, </w:t>
      </w:r>
      <w:r w:rsidR="00D22A7E" w:rsidRPr="0089273A">
        <w:rPr>
          <w:rFonts w:ascii="Arial" w:hAnsi="Arial" w:cs="Arial"/>
          <w:sz w:val="22"/>
          <w:szCs w:val="22"/>
        </w:rPr>
        <w:t>Ort:</w:t>
      </w:r>
      <w:r w:rsidR="00C20423" w:rsidRPr="0089273A">
        <w:rPr>
          <w:rFonts w:ascii="Arial" w:hAnsi="Arial" w:cs="Arial"/>
          <w:sz w:val="22"/>
          <w:szCs w:val="22"/>
        </w:rPr>
        <w:t xml:space="preserve"> </w:t>
      </w:r>
      <w:r w:rsidR="00F13D68" w:rsidRPr="0089273A">
        <w:rPr>
          <w:rFonts w:ascii="Arial" w:hAnsi="Arial" w:cs="Arial"/>
          <w:sz w:val="22"/>
          <w:szCs w:val="22"/>
        </w:rPr>
        <w:t>..................</w:t>
      </w:r>
      <w:r w:rsidR="00F13D68">
        <w:rPr>
          <w:rFonts w:ascii="Arial" w:hAnsi="Arial" w:cs="Arial"/>
          <w:sz w:val="22"/>
          <w:szCs w:val="22"/>
        </w:rPr>
        <w:t>.....</w:t>
      </w:r>
      <w:r w:rsidR="00F13D68" w:rsidRPr="0089273A">
        <w:rPr>
          <w:rFonts w:ascii="Arial" w:hAnsi="Arial" w:cs="Arial"/>
          <w:sz w:val="22"/>
          <w:szCs w:val="22"/>
        </w:rPr>
        <w:t>...........</w:t>
      </w:r>
      <w:r w:rsidR="00F13D68">
        <w:rPr>
          <w:rFonts w:ascii="Arial" w:hAnsi="Arial" w:cs="Arial"/>
          <w:sz w:val="22"/>
          <w:szCs w:val="22"/>
        </w:rPr>
        <w:t>..</w:t>
      </w:r>
      <w:r w:rsidR="00F520A7">
        <w:rPr>
          <w:rFonts w:ascii="Arial" w:hAnsi="Arial" w:cs="Arial"/>
          <w:sz w:val="22"/>
          <w:szCs w:val="22"/>
        </w:rPr>
        <w:t>.......</w:t>
      </w:r>
      <w:r w:rsidR="00F13D68" w:rsidRPr="0089273A">
        <w:rPr>
          <w:rFonts w:ascii="Arial" w:hAnsi="Arial" w:cs="Arial"/>
          <w:sz w:val="22"/>
          <w:szCs w:val="22"/>
        </w:rPr>
        <w:t>..................</w:t>
      </w:r>
      <w:r w:rsidR="00F13D68">
        <w:rPr>
          <w:rFonts w:ascii="Arial" w:hAnsi="Arial" w:cs="Arial"/>
          <w:sz w:val="22"/>
          <w:szCs w:val="22"/>
        </w:rPr>
        <w:t>....</w:t>
      </w:r>
    </w:p>
    <w:p w:rsidR="00661CA8" w:rsidRPr="00661CA8" w:rsidRDefault="000D5DBB" w:rsidP="00661CA8">
      <w:pPr>
        <w:tabs>
          <w:tab w:val="left" w:pos="5220"/>
        </w:tabs>
        <w:rPr>
          <w:rFonts w:ascii="Arial" w:hAnsi="Arial" w:cs="Arial"/>
          <w:b/>
          <w:sz w:val="22"/>
          <w:szCs w:val="22"/>
        </w:rPr>
      </w:pPr>
      <w:r>
        <w:rPr>
          <w:rFonts w:ascii="Arial" w:hAnsi="Arial" w:cs="Arial"/>
          <w:b/>
          <w:sz w:val="22"/>
          <w:szCs w:val="22"/>
        </w:rPr>
        <w:t xml:space="preserve">1. </w:t>
      </w:r>
      <w:r w:rsidR="00661CA8" w:rsidRPr="00661CA8">
        <w:rPr>
          <w:rFonts w:ascii="Arial" w:hAnsi="Arial" w:cs="Arial"/>
          <w:b/>
          <w:sz w:val="22"/>
          <w:szCs w:val="22"/>
        </w:rPr>
        <w:t>Mengenfluss:</w:t>
      </w:r>
    </w:p>
    <w:tbl>
      <w:tblPr>
        <w:tblW w:w="10443" w:type="dxa"/>
        <w:tblInd w:w="55" w:type="dxa"/>
        <w:tblCellMar>
          <w:left w:w="70" w:type="dxa"/>
          <w:right w:w="70" w:type="dxa"/>
        </w:tblCellMar>
        <w:tblLook w:val="0000" w:firstRow="0" w:lastRow="0" w:firstColumn="0" w:lastColumn="0" w:noHBand="0" w:noVBand="0"/>
      </w:tblPr>
      <w:tblGrid>
        <w:gridCol w:w="1815"/>
        <w:gridCol w:w="746"/>
        <w:gridCol w:w="1594"/>
        <w:gridCol w:w="1018"/>
        <w:gridCol w:w="1502"/>
        <w:gridCol w:w="1118"/>
        <w:gridCol w:w="1799"/>
        <w:gridCol w:w="851"/>
      </w:tblGrid>
      <w:tr w:rsidR="00973B85" w:rsidRPr="00DA3550">
        <w:trPr>
          <w:trHeight w:val="255"/>
        </w:trPr>
        <w:tc>
          <w:tcPr>
            <w:tcW w:w="5173" w:type="dxa"/>
            <w:gridSpan w:val="4"/>
            <w:tcBorders>
              <w:top w:val="single" w:sz="12" w:space="0" w:color="auto"/>
              <w:left w:val="single" w:sz="12" w:space="0" w:color="auto"/>
              <w:bottom w:val="nil"/>
              <w:right w:val="single" w:sz="12" w:space="0" w:color="auto"/>
            </w:tcBorders>
            <w:shd w:val="clear" w:color="auto" w:fill="auto"/>
            <w:noWrap/>
            <w:vAlign w:val="bottom"/>
          </w:tcPr>
          <w:p w:rsidR="00DA3550" w:rsidRPr="00DA3550" w:rsidRDefault="00DA3550" w:rsidP="00DA3550">
            <w:pPr>
              <w:overflowPunct/>
              <w:autoSpaceDE/>
              <w:autoSpaceDN/>
              <w:adjustRightInd/>
              <w:jc w:val="center"/>
              <w:textAlignment w:val="auto"/>
              <w:rPr>
                <w:rFonts w:ascii="Arial" w:hAnsi="Arial" w:cs="Arial"/>
                <w:b/>
                <w:bCs/>
                <w:sz w:val="20"/>
              </w:rPr>
            </w:pPr>
            <w:r w:rsidRPr="00DA3550">
              <w:rPr>
                <w:rFonts w:ascii="Arial" w:hAnsi="Arial" w:cs="Arial"/>
                <w:b/>
                <w:bCs/>
                <w:sz w:val="20"/>
              </w:rPr>
              <w:t>Biogasanlage an Landwirt</w:t>
            </w:r>
          </w:p>
        </w:tc>
        <w:tc>
          <w:tcPr>
            <w:tcW w:w="4419" w:type="dxa"/>
            <w:gridSpan w:val="3"/>
            <w:tcBorders>
              <w:top w:val="single" w:sz="12" w:space="0" w:color="auto"/>
              <w:left w:val="single" w:sz="12" w:space="0" w:color="auto"/>
              <w:bottom w:val="nil"/>
              <w:right w:val="nil"/>
            </w:tcBorders>
            <w:shd w:val="clear" w:color="auto" w:fill="auto"/>
            <w:noWrap/>
            <w:vAlign w:val="bottom"/>
          </w:tcPr>
          <w:p w:rsidR="00DA3550" w:rsidRPr="00DA3550" w:rsidRDefault="00DA3550" w:rsidP="00DA3550">
            <w:pPr>
              <w:overflowPunct/>
              <w:autoSpaceDE/>
              <w:autoSpaceDN/>
              <w:adjustRightInd/>
              <w:jc w:val="center"/>
              <w:textAlignment w:val="auto"/>
              <w:rPr>
                <w:rFonts w:ascii="Arial" w:hAnsi="Arial" w:cs="Arial"/>
                <w:b/>
                <w:bCs/>
                <w:sz w:val="20"/>
              </w:rPr>
            </w:pPr>
            <w:r w:rsidRPr="00DA3550">
              <w:rPr>
                <w:rFonts w:ascii="Arial" w:hAnsi="Arial" w:cs="Arial"/>
                <w:b/>
                <w:bCs/>
                <w:sz w:val="20"/>
              </w:rPr>
              <w:t>Landwirt an Biogasanlage</w:t>
            </w:r>
          </w:p>
        </w:tc>
        <w:tc>
          <w:tcPr>
            <w:tcW w:w="851" w:type="dxa"/>
            <w:tcBorders>
              <w:top w:val="single" w:sz="12" w:space="0" w:color="auto"/>
              <w:left w:val="nil"/>
              <w:bottom w:val="nil"/>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DA3550" w:rsidRPr="00DA3550">
        <w:trPr>
          <w:trHeight w:val="397"/>
        </w:trPr>
        <w:tc>
          <w:tcPr>
            <w:tcW w:w="1815"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Menge Gärsubstrat</w:t>
            </w:r>
          </w:p>
        </w:tc>
        <w:tc>
          <w:tcPr>
            <w:tcW w:w="746" w:type="dxa"/>
            <w:tcBorders>
              <w:top w:val="single" w:sz="4" w:space="0" w:color="auto"/>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94" w:type="dxa"/>
            <w:tcBorders>
              <w:top w:val="single" w:sz="4" w:space="0" w:color="auto"/>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018" w:type="dxa"/>
            <w:tcBorders>
              <w:top w:val="single" w:sz="4" w:space="0" w:color="auto"/>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m³</w:t>
            </w:r>
          </w:p>
        </w:tc>
        <w:tc>
          <w:tcPr>
            <w:tcW w:w="1502"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xml:space="preserve">Menge Mist to. </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799" w:type="dxa"/>
            <w:tcBorders>
              <w:top w:val="single" w:sz="4" w:space="0" w:color="auto"/>
              <w:left w:val="nil"/>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Menge Gülle m³</w:t>
            </w:r>
          </w:p>
        </w:tc>
        <w:tc>
          <w:tcPr>
            <w:tcW w:w="851" w:type="dxa"/>
            <w:tcBorders>
              <w:top w:val="single" w:sz="4" w:space="0" w:color="auto"/>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A81006" w:rsidRPr="00DA3550">
        <w:trPr>
          <w:trHeight w:val="397"/>
        </w:trPr>
        <w:tc>
          <w:tcPr>
            <w:tcW w:w="1815" w:type="dxa"/>
            <w:tcBorders>
              <w:top w:val="nil"/>
              <w:left w:val="single" w:sz="12" w:space="0" w:color="auto"/>
              <w:bottom w:val="single" w:sz="4" w:space="0" w:color="auto"/>
              <w:right w:val="single" w:sz="4" w:space="0" w:color="auto"/>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sidRPr="00DA3550">
              <w:rPr>
                <w:rFonts w:ascii="Arial" w:hAnsi="Arial" w:cs="Arial"/>
                <w:sz w:val="20"/>
              </w:rPr>
              <w:t>Tierischer</w:t>
            </w:r>
            <w:r>
              <w:rPr>
                <w:rFonts w:ascii="Arial" w:hAnsi="Arial" w:cs="Arial"/>
                <w:sz w:val="20"/>
              </w:rPr>
              <w:t xml:space="preserve"> </w:t>
            </w:r>
            <w:r w:rsidRPr="00DA3550">
              <w:rPr>
                <w:rFonts w:ascii="Arial" w:hAnsi="Arial" w:cs="Arial"/>
                <w:sz w:val="20"/>
              </w:rPr>
              <w:t xml:space="preserve"> Anteil:</w:t>
            </w:r>
          </w:p>
        </w:tc>
        <w:tc>
          <w:tcPr>
            <w:tcW w:w="746" w:type="dxa"/>
            <w:tcBorders>
              <w:top w:val="nil"/>
              <w:left w:val="nil"/>
              <w:bottom w:val="single" w:sz="4" w:space="0" w:color="auto"/>
              <w:right w:val="nil"/>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2612" w:type="dxa"/>
            <w:gridSpan w:val="2"/>
            <w:tcBorders>
              <w:top w:val="nil"/>
              <w:left w:val="nil"/>
              <w:bottom w:val="single" w:sz="4" w:space="0" w:color="auto"/>
              <w:right w:val="single" w:sz="12" w:space="0" w:color="auto"/>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Pr>
                <w:rFonts w:ascii="Arial" w:hAnsi="Arial" w:cs="Arial"/>
                <w:sz w:val="20"/>
              </w:rPr>
              <w:t>% N tierisch an Ges.-N</w:t>
            </w:r>
          </w:p>
        </w:tc>
        <w:tc>
          <w:tcPr>
            <w:tcW w:w="1502" w:type="dxa"/>
            <w:tcBorders>
              <w:top w:val="nil"/>
              <w:left w:val="single" w:sz="12" w:space="0" w:color="auto"/>
              <w:bottom w:val="single" w:sz="4" w:space="0" w:color="auto"/>
              <w:right w:val="single" w:sz="4" w:space="0" w:color="auto"/>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sidRPr="00DA3550">
              <w:rPr>
                <w:rFonts w:ascii="Arial" w:hAnsi="Arial" w:cs="Arial"/>
                <w:sz w:val="20"/>
              </w:rPr>
              <w:t>Tierart</w:t>
            </w:r>
          </w:p>
        </w:tc>
        <w:tc>
          <w:tcPr>
            <w:tcW w:w="1118" w:type="dxa"/>
            <w:tcBorders>
              <w:top w:val="nil"/>
              <w:left w:val="nil"/>
              <w:bottom w:val="single" w:sz="4" w:space="0" w:color="auto"/>
              <w:right w:val="nil"/>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799" w:type="dxa"/>
            <w:tcBorders>
              <w:top w:val="nil"/>
              <w:left w:val="nil"/>
              <w:bottom w:val="single" w:sz="4" w:space="0" w:color="auto"/>
              <w:right w:val="nil"/>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851" w:type="dxa"/>
            <w:tcBorders>
              <w:top w:val="nil"/>
              <w:left w:val="nil"/>
              <w:bottom w:val="single" w:sz="4" w:space="0" w:color="auto"/>
              <w:right w:val="single" w:sz="12" w:space="0" w:color="auto"/>
            </w:tcBorders>
            <w:shd w:val="clear" w:color="auto" w:fill="auto"/>
            <w:noWrap/>
            <w:vAlign w:val="bottom"/>
          </w:tcPr>
          <w:p w:rsidR="00A81006" w:rsidRPr="00DA3550" w:rsidRDefault="00A81006"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DA3550" w:rsidRPr="00DA3550">
        <w:trPr>
          <w:trHeight w:val="397"/>
        </w:trPr>
        <w:tc>
          <w:tcPr>
            <w:tcW w:w="1815" w:type="dxa"/>
            <w:tcBorders>
              <w:top w:val="nil"/>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kg N gesamt</w:t>
            </w:r>
          </w:p>
        </w:tc>
        <w:tc>
          <w:tcPr>
            <w:tcW w:w="746"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94"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018" w:type="dxa"/>
            <w:tcBorders>
              <w:top w:val="nil"/>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02" w:type="dxa"/>
            <w:tcBorders>
              <w:top w:val="nil"/>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kg N gesamt</w:t>
            </w:r>
          </w:p>
        </w:tc>
        <w:tc>
          <w:tcPr>
            <w:tcW w:w="1118"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799"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851" w:type="dxa"/>
            <w:tcBorders>
              <w:top w:val="nil"/>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DA3550" w:rsidRPr="00DA3550">
        <w:trPr>
          <w:trHeight w:val="397"/>
        </w:trPr>
        <w:tc>
          <w:tcPr>
            <w:tcW w:w="1815" w:type="dxa"/>
            <w:tcBorders>
              <w:top w:val="nil"/>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kg N tierisch</w:t>
            </w:r>
            <w:r w:rsidR="00A81006">
              <w:rPr>
                <w:rFonts w:ascii="Arial" w:hAnsi="Arial" w:cs="Arial"/>
                <w:sz w:val="20"/>
              </w:rPr>
              <w:t xml:space="preserve"> ges.</w:t>
            </w:r>
          </w:p>
        </w:tc>
        <w:tc>
          <w:tcPr>
            <w:tcW w:w="746"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94"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018" w:type="dxa"/>
            <w:tcBorders>
              <w:top w:val="nil"/>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02" w:type="dxa"/>
            <w:tcBorders>
              <w:top w:val="nil"/>
              <w:left w:val="single" w:sz="12" w:space="0" w:color="auto"/>
              <w:bottom w:val="nil"/>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118" w:type="dxa"/>
            <w:tcBorders>
              <w:top w:val="nil"/>
              <w:left w:val="nil"/>
              <w:bottom w:val="nil"/>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p>
        </w:tc>
        <w:tc>
          <w:tcPr>
            <w:tcW w:w="1799" w:type="dxa"/>
            <w:tcBorders>
              <w:top w:val="nil"/>
              <w:left w:val="nil"/>
              <w:bottom w:val="nil"/>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p>
        </w:tc>
        <w:tc>
          <w:tcPr>
            <w:tcW w:w="851" w:type="dxa"/>
            <w:tcBorders>
              <w:top w:val="nil"/>
              <w:left w:val="nil"/>
              <w:bottom w:val="nil"/>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DA3550" w:rsidRPr="00DA3550">
        <w:trPr>
          <w:trHeight w:val="397"/>
        </w:trPr>
        <w:tc>
          <w:tcPr>
            <w:tcW w:w="1815" w:type="dxa"/>
            <w:tcBorders>
              <w:top w:val="nil"/>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kg P</w:t>
            </w:r>
            <w:r w:rsidRPr="00DA3550">
              <w:rPr>
                <w:rFonts w:ascii="Arial" w:hAnsi="Arial" w:cs="Arial"/>
                <w:sz w:val="20"/>
                <w:vertAlign w:val="subscript"/>
              </w:rPr>
              <w:t>2</w:t>
            </w:r>
            <w:r w:rsidRPr="00DA3550">
              <w:rPr>
                <w:rFonts w:ascii="Arial" w:hAnsi="Arial" w:cs="Arial"/>
                <w:sz w:val="20"/>
              </w:rPr>
              <w:t>O</w:t>
            </w:r>
            <w:r w:rsidRPr="00DA3550">
              <w:rPr>
                <w:rFonts w:ascii="Arial" w:hAnsi="Arial" w:cs="Arial"/>
                <w:sz w:val="20"/>
                <w:vertAlign w:val="subscript"/>
              </w:rPr>
              <w:t>5</w:t>
            </w:r>
            <w:r w:rsidR="00A81006" w:rsidRPr="00A81006">
              <w:rPr>
                <w:rFonts w:ascii="Arial" w:hAnsi="Arial" w:cs="Arial"/>
                <w:sz w:val="20"/>
              </w:rPr>
              <w:t xml:space="preserve"> </w:t>
            </w:r>
            <w:r w:rsidR="00A81006">
              <w:rPr>
                <w:rFonts w:ascii="Arial" w:hAnsi="Arial" w:cs="Arial"/>
                <w:sz w:val="20"/>
              </w:rPr>
              <w:t>gesamt</w:t>
            </w:r>
          </w:p>
        </w:tc>
        <w:tc>
          <w:tcPr>
            <w:tcW w:w="746"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94" w:type="dxa"/>
            <w:tcBorders>
              <w:top w:val="nil"/>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018" w:type="dxa"/>
            <w:tcBorders>
              <w:top w:val="nil"/>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02" w:type="dxa"/>
            <w:tcBorders>
              <w:top w:val="single" w:sz="4" w:space="0" w:color="auto"/>
              <w:left w:val="single" w:sz="12" w:space="0" w:color="auto"/>
              <w:bottom w:val="single" w:sz="4" w:space="0" w:color="auto"/>
              <w:right w:val="single" w:sz="4"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kg P</w:t>
            </w:r>
            <w:r w:rsidRPr="00DA3550">
              <w:rPr>
                <w:rFonts w:ascii="Arial" w:hAnsi="Arial" w:cs="Arial"/>
                <w:sz w:val="20"/>
                <w:vertAlign w:val="subscript"/>
              </w:rPr>
              <w:t>2</w:t>
            </w:r>
            <w:r w:rsidRPr="00DA3550">
              <w:rPr>
                <w:rFonts w:ascii="Arial" w:hAnsi="Arial" w:cs="Arial"/>
                <w:sz w:val="20"/>
              </w:rPr>
              <w:t>O</w:t>
            </w:r>
            <w:r w:rsidRPr="00DA3550">
              <w:rPr>
                <w:rFonts w:ascii="Arial" w:hAnsi="Arial" w:cs="Arial"/>
                <w:sz w:val="20"/>
                <w:vertAlign w:val="subscript"/>
              </w:rPr>
              <w:t>5</w:t>
            </w:r>
          </w:p>
        </w:tc>
        <w:tc>
          <w:tcPr>
            <w:tcW w:w="1118" w:type="dxa"/>
            <w:tcBorders>
              <w:top w:val="single" w:sz="4" w:space="0" w:color="auto"/>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799" w:type="dxa"/>
            <w:tcBorders>
              <w:top w:val="single" w:sz="4" w:space="0" w:color="auto"/>
              <w:left w:val="nil"/>
              <w:bottom w:val="single" w:sz="4" w:space="0" w:color="auto"/>
              <w:right w:val="nil"/>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851" w:type="dxa"/>
            <w:tcBorders>
              <w:top w:val="single" w:sz="4" w:space="0" w:color="auto"/>
              <w:left w:val="nil"/>
              <w:bottom w:val="single" w:sz="4" w:space="0" w:color="auto"/>
              <w:right w:val="single" w:sz="12" w:space="0" w:color="auto"/>
            </w:tcBorders>
            <w:shd w:val="clear" w:color="auto" w:fill="auto"/>
            <w:noWrap/>
            <w:vAlign w:val="bottom"/>
          </w:tcPr>
          <w:p w:rsidR="00DA3550" w:rsidRPr="00DA3550" w:rsidRDefault="00DA3550"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3835BB" w:rsidRPr="00DA3550">
        <w:trPr>
          <w:trHeight w:val="397"/>
        </w:trPr>
        <w:tc>
          <w:tcPr>
            <w:tcW w:w="5173" w:type="dxa"/>
            <w:gridSpan w:val="4"/>
            <w:tcBorders>
              <w:top w:val="nil"/>
              <w:left w:val="single" w:sz="12" w:space="0" w:color="auto"/>
              <w:bottom w:val="single" w:sz="4"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Pr>
                <w:rFonts w:ascii="Arial" w:hAnsi="Arial" w:cs="Arial"/>
                <w:sz w:val="20"/>
              </w:rPr>
              <w:t>Abholung / Lieferung durch:</w:t>
            </w:r>
          </w:p>
        </w:tc>
        <w:tc>
          <w:tcPr>
            <w:tcW w:w="5270" w:type="dxa"/>
            <w:gridSpan w:val="4"/>
            <w:tcBorders>
              <w:top w:val="single" w:sz="4" w:space="0" w:color="auto"/>
              <w:left w:val="single" w:sz="12" w:space="0" w:color="auto"/>
              <w:bottom w:val="single" w:sz="8"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Pr>
                <w:rFonts w:ascii="Arial" w:hAnsi="Arial" w:cs="Arial"/>
                <w:sz w:val="20"/>
              </w:rPr>
              <w:t>Abholung / Lieferung durch:</w:t>
            </w:r>
          </w:p>
        </w:tc>
      </w:tr>
      <w:tr w:rsidR="003835BB" w:rsidRPr="00DA3550">
        <w:trPr>
          <w:trHeight w:val="397"/>
        </w:trPr>
        <w:tc>
          <w:tcPr>
            <w:tcW w:w="2561" w:type="dxa"/>
            <w:gridSpan w:val="2"/>
            <w:tcBorders>
              <w:top w:val="nil"/>
              <w:left w:val="single" w:sz="12" w:space="0" w:color="auto"/>
              <w:bottom w:val="single" w:sz="4" w:space="0" w:color="auto"/>
              <w:right w:val="single" w:sz="4"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Pr>
                <w:rFonts w:ascii="Arial" w:hAnsi="Arial" w:cs="Arial"/>
                <w:noProof/>
                <w:sz w:val="20"/>
              </w:rPr>
              <w:pict>
                <v:rect id="_x0000_s1028" style="position:absolute;margin-left:96.25pt;margin-top:-4.85pt;width:9pt;height:8.95pt;z-index:251654144;mso-position-horizontal-relative:text;mso-position-vertical-relative:text" wrapcoords="-900 -1800 -900 19800 22500 19800 22500 -1800 -900 -1800">
                  <w10:wrap type="tight"/>
                </v:rect>
              </w:pict>
            </w:r>
            <w:r>
              <w:rPr>
                <w:rFonts w:ascii="Arial" w:hAnsi="Arial" w:cs="Arial"/>
                <w:sz w:val="20"/>
              </w:rPr>
              <w:t xml:space="preserve">Biogasanlage   </w:t>
            </w:r>
          </w:p>
        </w:tc>
        <w:tc>
          <w:tcPr>
            <w:tcW w:w="2612" w:type="dxa"/>
            <w:gridSpan w:val="2"/>
            <w:tcBorders>
              <w:top w:val="nil"/>
              <w:left w:val="nil"/>
              <w:bottom w:val="single" w:sz="4"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Pr>
                <w:rFonts w:ascii="Arial" w:hAnsi="Arial" w:cs="Arial"/>
                <w:noProof/>
                <w:sz w:val="20"/>
              </w:rPr>
              <w:pict>
                <v:rect id="_x0000_s1029" style="position:absolute;margin-left:67pt;margin-top:-4.85pt;width:9pt;height:8.95pt;z-index:251655168;mso-position-horizontal-relative:text;mso-position-vertical-relative:text" wrapcoords="-900 -1800 -900 19800 22500 19800 22500 -1800 -900 -1800">
                  <w10:wrap type="tight"/>
                </v:rect>
              </w:pict>
            </w:r>
            <w:r>
              <w:rPr>
                <w:rFonts w:ascii="Arial" w:hAnsi="Arial" w:cs="Arial"/>
                <w:sz w:val="20"/>
              </w:rPr>
              <w:t>Landwirt</w:t>
            </w:r>
            <w:r w:rsidRPr="00DA3550">
              <w:rPr>
                <w:rFonts w:ascii="Arial" w:hAnsi="Arial" w:cs="Arial"/>
                <w:sz w:val="20"/>
              </w:rPr>
              <w:t> </w:t>
            </w:r>
          </w:p>
        </w:tc>
        <w:tc>
          <w:tcPr>
            <w:tcW w:w="2620" w:type="dxa"/>
            <w:gridSpan w:val="2"/>
            <w:tcBorders>
              <w:top w:val="single" w:sz="4" w:space="0" w:color="auto"/>
              <w:left w:val="single" w:sz="12" w:space="0" w:color="auto"/>
              <w:bottom w:val="nil"/>
              <w:right w:val="single" w:sz="4" w:space="0" w:color="auto"/>
            </w:tcBorders>
            <w:shd w:val="clear" w:color="auto" w:fill="auto"/>
            <w:noWrap/>
            <w:vAlign w:val="bottom"/>
          </w:tcPr>
          <w:p w:rsidR="003835BB" w:rsidRPr="00DA3550" w:rsidRDefault="003835BB" w:rsidP="003835BB">
            <w:pPr>
              <w:overflowPunct/>
              <w:autoSpaceDE/>
              <w:autoSpaceDN/>
              <w:adjustRightInd/>
              <w:textAlignment w:val="auto"/>
              <w:rPr>
                <w:rFonts w:ascii="Arial" w:hAnsi="Arial" w:cs="Arial"/>
                <w:sz w:val="20"/>
              </w:rPr>
            </w:pPr>
            <w:r>
              <w:rPr>
                <w:rFonts w:ascii="Arial" w:hAnsi="Arial" w:cs="Arial"/>
                <w:noProof/>
                <w:sz w:val="20"/>
              </w:rPr>
              <w:pict>
                <v:rect id="_x0000_s1030" style="position:absolute;margin-left:96.25pt;margin-top:-4.85pt;width:9pt;height:8.95pt;z-index:251656192;mso-position-horizontal-relative:text;mso-position-vertical-relative:text" wrapcoords="-900 -1800 -900 19800 22500 19800 22500 -1800 -900 -1800">
                  <w10:wrap type="tight"/>
                </v:rect>
              </w:pict>
            </w:r>
            <w:r>
              <w:rPr>
                <w:rFonts w:ascii="Arial" w:hAnsi="Arial" w:cs="Arial"/>
                <w:sz w:val="20"/>
              </w:rPr>
              <w:t xml:space="preserve">Biogasanlage   </w:t>
            </w:r>
          </w:p>
        </w:tc>
        <w:tc>
          <w:tcPr>
            <w:tcW w:w="2650" w:type="dxa"/>
            <w:gridSpan w:val="2"/>
            <w:tcBorders>
              <w:top w:val="nil"/>
              <w:left w:val="nil"/>
              <w:bottom w:val="single" w:sz="4" w:space="0" w:color="auto"/>
              <w:right w:val="single" w:sz="12" w:space="0" w:color="auto"/>
            </w:tcBorders>
            <w:shd w:val="clear" w:color="auto" w:fill="auto"/>
            <w:noWrap/>
            <w:vAlign w:val="bottom"/>
          </w:tcPr>
          <w:p w:rsidR="003835BB" w:rsidRPr="00DA3550" w:rsidRDefault="003835BB" w:rsidP="003835BB">
            <w:pPr>
              <w:overflowPunct/>
              <w:autoSpaceDE/>
              <w:autoSpaceDN/>
              <w:adjustRightInd/>
              <w:textAlignment w:val="auto"/>
              <w:rPr>
                <w:rFonts w:ascii="Arial" w:hAnsi="Arial" w:cs="Arial"/>
                <w:sz w:val="20"/>
              </w:rPr>
            </w:pPr>
            <w:r>
              <w:rPr>
                <w:rFonts w:ascii="Arial" w:hAnsi="Arial" w:cs="Arial"/>
                <w:noProof/>
                <w:sz w:val="20"/>
              </w:rPr>
              <w:pict>
                <v:rect id="_x0000_s1031" style="position:absolute;margin-left:67pt;margin-top:-4.85pt;width:9pt;height:8.95pt;z-index:251657216;mso-position-horizontal-relative:text;mso-position-vertical-relative:text" wrapcoords="-900 -1800 -900 19800 22500 19800 22500 -1800 -900 -1800">
                  <w10:wrap type="tight"/>
                </v:rect>
              </w:pict>
            </w:r>
            <w:r>
              <w:rPr>
                <w:rFonts w:ascii="Arial" w:hAnsi="Arial" w:cs="Arial"/>
                <w:sz w:val="20"/>
              </w:rPr>
              <w:t>Landwirt</w:t>
            </w:r>
            <w:r w:rsidRPr="00DA3550">
              <w:rPr>
                <w:rFonts w:ascii="Arial" w:hAnsi="Arial" w:cs="Arial"/>
                <w:sz w:val="20"/>
              </w:rPr>
              <w:t> </w:t>
            </w:r>
          </w:p>
        </w:tc>
      </w:tr>
      <w:tr w:rsidR="003835BB" w:rsidRPr="00DA3550">
        <w:trPr>
          <w:trHeight w:val="397"/>
        </w:trPr>
        <w:tc>
          <w:tcPr>
            <w:tcW w:w="1815" w:type="dxa"/>
            <w:tcBorders>
              <w:top w:val="nil"/>
              <w:left w:val="single" w:sz="12" w:space="0" w:color="auto"/>
              <w:bottom w:val="single" w:sz="4" w:space="0" w:color="auto"/>
              <w:right w:val="single" w:sz="4"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Preis je m³</w:t>
            </w:r>
            <w:r w:rsidR="00DA07DD">
              <w:rPr>
                <w:rFonts w:ascii="Arial" w:hAnsi="Arial" w:cs="Arial"/>
                <w:sz w:val="20"/>
              </w:rPr>
              <w:t>/to.</w:t>
            </w:r>
          </w:p>
        </w:tc>
        <w:tc>
          <w:tcPr>
            <w:tcW w:w="746" w:type="dxa"/>
            <w:tcBorders>
              <w:top w:val="nil"/>
              <w:left w:val="nil"/>
              <w:bottom w:val="single" w:sz="4" w:space="0" w:color="auto"/>
              <w:right w:val="nil"/>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94" w:type="dxa"/>
            <w:tcBorders>
              <w:top w:val="nil"/>
              <w:left w:val="nil"/>
              <w:bottom w:val="single" w:sz="4" w:space="0" w:color="auto"/>
              <w:right w:val="nil"/>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018" w:type="dxa"/>
            <w:tcBorders>
              <w:top w:val="nil"/>
              <w:left w:val="nil"/>
              <w:bottom w:val="single" w:sz="4"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502" w:type="dxa"/>
            <w:tcBorders>
              <w:top w:val="single" w:sz="4" w:space="0" w:color="auto"/>
              <w:left w:val="single" w:sz="12" w:space="0" w:color="auto"/>
              <w:bottom w:val="single" w:sz="4" w:space="0" w:color="auto"/>
              <w:right w:val="nil"/>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Preis je m²/to.</w:t>
            </w:r>
          </w:p>
        </w:tc>
        <w:tc>
          <w:tcPr>
            <w:tcW w:w="1118" w:type="dxa"/>
            <w:tcBorders>
              <w:top w:val="single" w:sz="4" w:space="0" w:color="auto"/>
              <w:left w:val="nil"/>
              <w:bottom w:val="single" w:sz="4" w:space="0" w:color="auto"/>
              <w:right w:val="nil"/>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1799" w:type="dxa"/>
            <w:tcBorders>
              <w:top w:val="nil"/>
              <w:left w:val="nil"/>
              <w:bottom w:val="single" w:sz="4" w:space="0" w:color="auto"/>
              <w:right w:val="nil"/>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 </w:t>
            </w:r>
          </w:p>
        </w:tc>
        <w:tc>
          <w:tcPr>
            <w:tcW w:w="851" w:type="dxa"/>
            <w:tcBorders>
              <w:top w:val="nil"/>
              <w:left w:val="nil"/>
              <w:bottom w:val="single" w:sz="4"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sidRPr="00DA3550">
              <w:rPr>
                <w:rFonts w:ascii="Arial" w:hAnsi="Arial" w:cs="Arial"/>
                <w:sz w:val="20"/>
              </w:rPr>
              <w:t> </w:t>
            </w:r>
          </w:p>
        </w:tc>
      </w:tr>
      <w:tr w:rsidR="003835BB" w:rsidRPr="00DA3550">
        <w:trPr>
          <w:trHeight w:val="397"/>
        </w:trPr>
        <w:tc>
          <w:tcPr>
            <w:tcW w:w="5173" w:type="dxa"/>
            <w:gridSpan w:val="4"/>
            <w:tcBorders>
              <w:top w:val="single" w:sz="4" w:space="0" w:color="auto"/>
              <w:left w:val="single" w:sz="12" w:space="0" w:color="auto"/>
              <w:bottom w:val="single" w:sz="8"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Pr>
                <w:rFonts w:ascii="Arial" w:hAnsi="Arial" w:cs="Arial"/>
                <w:sz w:val="20"/>
              </w:rPr>
              <w:t>Kostenübernahme Transport:</w:t>
            </w:r>
          </w:p>
        </w:tc>
        <w:tc>
          <w:tcPr>
            <w:tcW w:w="5270" w:type="dxa"/>
            <w:gridSpan w:val="4"/>
            <w:tcBorders>
              <w:top w:val="single" w:sz="4" w:space="0" w:color="auto"/>
              <w:left w:val="single" w:sz="12" w:space="0" w:color="auto"/>
              <w:bottom w:val="single" w:sz="8" w:space="0" w:color="auto"/>
              <w:right w:val="single" w:sz="12" w:space="0" w:color="auto"/>
            </w:tcBorders>
            <w:shd w:val="clear" w:color="auto" w:fill="auto"/>
            <w:noWrap/>
            <w:vAlign w:val="bottom"/>
          </w:tcPr>
          <w:p w:rsidR="003835BB" w:rsidRPr="00DA3550" w:rsidRDefault="003835BB" w:rsidP="00DA3550">
            <w:pPr>
              <w:overflowPunct/>
              <w:autoSpaceDE/>
              <w:autoSpaceDN/>
              <w:adjustRightInd/>
              <w:textAlignment w:val="auto"/>
              <w:rPr>
                <w:rFonts w:ascii="Arial" w:hAnsi="Arial" w:cs="Arial"/>
                <w:sz w:val="20"/>
              </w:rPr>
            </w:pPr>
            <w:r>
              <w:rPr>
                <w:rFonts w:ascii="Arial" w:hAnsi="Arial" w:cs="Arial"/>
                <w:sz w:val="20"/>
              </w:rPr>
              <w:t>Kostenübernahme Transport:</w:t>
            </w:r>
          </w:p>
        </w:tc>
      </w:tr>
      <w:tr w:rsidR="003835BB" w:rsidRPr="00DA3550">
        <w:trPr>
          <w:trHeight w:val="397"/>
        </w:trPr>
        <w:tc>
          <w:tcPr>
            <w:tcW w:w="2561" w:type="dxa"/>
            <w:gridSpan w:val="2"/>
            <w:tcBorders>
              <w:top w:val="single" w:sz="8" w:space="0" w:color="auto"/>
              <w:left w:val="single" w:sz="12" w:space="0" w:color="auto"/>
              <w:bottom w:val="single" w:sz="12" w:space="0" w:color="auto"/>
              <w:right w:val="single" w:sz="4" w:space="0" w:color="auto"/>
            </w:tcBorders>
            <w:shd w:val="clear" w:color="auto" w:fill="auto"/>
            <w:noWrap/>
            <w:vAlign w:val="bottom"/>
          </w:tcPr>
          <w:p w:rsidR="003835BB" w:rsidRPr="00DA3550" w:rsidRDefault="003835BB" w:rsidP="003835BB">
            <w:pPr>
              <w:overflowPunct/>
              <w:autoSpaceDE/>
              <w:autoSpaceDN/>
              <w:adjustRightInd/>
              <w:textAlignment w:val="auto"/>
              <w:rPr>
                <w:rFonts w:ascii="Arial" w:hAnsi="Arial" w:cs="Arial"/>
                <w:sz w:val="20"/>
              </w:rPr>
            </w:pPr>
            <w:r>
              <w:rPr>
                <w:rFonts w:ascii="Arial" w:hAnsi="Arial" w:cs="Arial"/>
                <w:noProof/>
                <w:sz w:val="20"/>
              </w:rPr>
              <w:pict>
                <v:rect id="_x0000_s1034" style="position:absolute;margin-left:96.25pt;margin-top:-4.85pt;width:9pt;height:8.95pt;z-index:251658240;mso-position-horizontal-relative:text;mso-position-vertical-relative:text" wrapcoords="-900 -1800 -900 19800 22500 19800 22500 -1800 -900 -1800">
                  <w10:wrap type="tight"/>
                </v:rect>
              </w:pict>
            </w:r>
            <w:r>
              <w:rPr>
                <w:rFonts w:ascii="Arial" w:hAnsi="Arial" w:cs="Arial"/>
                <w:sz w:val="20"/>
              </w:rPr>
              <w:t xml:space="preserve">Biogasanlage   </w:t>
            </w:r>
          </w:p>
        </w:tc>
        <w:tc>
          <w:tcPr>
            <w:tcW w:w="2612" w:type="dxa"/>
            <w:gridSpan w:val="2"/>
            <w:tcBorders>
              <w:top w:val="single" w:sz="8" w:space="0" w:color="auto"/>
              <w:left w:val="nil"/>
              <w:bottom w:val="single" w:sz="12" w:space="0" w:color="auto"/>
              <w:right w:val="single" w:sz="12" w:space="0" w:color="auto"/>
            </w:tcBorders>
            <w:shd w:val="clear" w:color="auto" w:fill="auto"/>
            <w:noWrap/>
            <w:vAlign w:val="bottom"/>
          </w:tcPr>
          <w:p w:rsidR="003835BB" w:rsidRPr="00DA3550" w:rsidRDefault="003835BB" w:rsidP="003835BB">
            <w:pPr>
              <w:overflowPunct/>
              <w:autoSpaceDE/>
              <w:autoSpaceDN/>
              <w:adjustRightInd/>
              <w:textAlignment w:val="auto"/>
              <w:rPr>
                <w:rFonts w:ascii="Arial" w:hAnsi="Arial" w:cs="Arial"/>
                <w:sz w:val="20"/>
              </w:rPr>
            </w:pPr>
            <w:r>
              <w:rPr>
                <w:rFonts w:ascii="Arial" w:hAnsi="Arial" w:cs="Arial"/>
                <w:noProof/>
                <w:sz w:val="20"/>
              </w:rPr>
              <w:pict>
                <v:rect id="_x0000_s1035" style="position:absolute;margin-left:67pt;margin-top:-4.85pt;width:9pt;height:8.95pt;z-index:251659264;mso-position-horizontal-relative:text;mso-position-vertical-relative:text" wrapcoords="-900 -1800 -900 19800 22500 19800 22500 -1800 -900 -1800">
                  <w10:wrap type="tight"/>
                </v:rect>
              </w:pict>
            </w:r>
            <w:r>
              <w:rPr>
                <w:rFonts w:ascii="Arial" w:hAnsi="Arial" w:cs="Arial"/>
                <w:sz w:val="20"/>
              </w:rPr>
              <w:t>Landwirt</w:t>
            </w:r>
            <w:r w:rsidRPr="00DA3550">
              <w:rPr>
                <w:rFonts w:ascii="Arial" w:hAnsi="Arial" w:cs="Arial"/>
                <w:sz w:val="20"/>
              </w:rPr>
              <w:t> </w:t>
            </w:r>
          </w:p>
        </w:tc>
        <w:tc>
          <w:tcPr>
            <w:tcW w:w="2620" w:type="dxa"/>
            <w:gridSpan w:val="2"/>
            <w:tcBorders>
              <w:top w:val="single" w:sz="8" w:space="0" w:color="auto"/>
              <w:left w:val="single" w:sz="12" w:space="0" w:color="auto"/>
              <w:bottom w:val="single" w:sz="12" w:space="0" w:color="auto"/>
              <w:right w:val="single" w:sz="4" w:space="0" w:color="auto"/>
            </w:tcBorders>
            <w:shd w:val="clear" w:color="auto" w:fill="auto"/>
            <w:noWrap/>
            <w:vAlign w:val="bottom"/>
          </w:tcPr>
          <w:p w:rsidR="003835BB" w:rsidRPr="00DA3550" w:rsidRDefault="003835BB" w:rsidP="003835BB">
            <w:pPr>
              <w:overflowPunct/>
              <w:autoSpaceDE/>
              <w:autoSpaceDN/>
              <w:adjustRightInd/>
              <w:textAlignment w:val="auto"/>
              <w:rPr>
                <w:rFonts w:ascii="Arial" w:hAnsi="Arial" w:cs="Arial"/>
                <w:sz w:val="20"/>
              </w:rPr>
            </w:pPr>
            <w:r>
              <w:rPr>
                <w:rFonts w:ascii="Arial" w:hAnsi="Arial" w:cs="Arial"/>
                <w:noProof/>
                <w:sz w:val="20"/>
              </w:rPr>
              <w:pict>
                <v:rect id="_x0000_s1036" style="position:absolute;margin-left:96.25pt;margin-top:-4.85pt;width:9pt;height:8.95pt;z-index:251660288;mso-position-horizontal-relative:text;mso-position-vertical-relative:text" wrapcoords="-900 -1800 -900 19800 22500 19800 22500 -1800 -900 -1800">
                  <w10:wrap type="tight"/>
                </v:rect>
              </w:pict>
            </w:r>
            <w:r>
              <w:rPr>
                <w:rFonts w:ascii="Arial" w:hAnsi="Arial" w:cs="Arial"/>
                <w:sz w:val="20"/>
              </w:rPr>
              <w:t xml:space="preserve">Biogasanlage   </w:t>
            </w:r>
          </w:p>
        </w:tc>
        <w:tc>
          <w:tcPr>
            <w:tcW w:w="2650" w:type="dxa"/>
            <w:gridSpan w:val="2"/>
            <w:tcBorders>
              <w:top w:val="single" w:sz="8" w:space="0" w:color="auto"/>
              <w:left w:val="nil"/>
              <w:bottom w:val="single" w:sz="12" w:space="0" w:color="auto"/>
              <w:right w:val="single" w:sz="12" w:space="0" w:color="auto"/>
            </w:tcBorders>
            <w:shd w:val="clear" w:color="auto" w:fill="auto"/>
            <w:noWrap/>
            <w:vAlign w:val="bottom"/>
          </w:tcPr>
          <w:p w:rsidR="003835BB" w:rsidRPr="00DA3550" w:rsidRDefault="003835BB" w:rsidP="003835BB">
            <w:pPr>
              <w:overflowPunct/>
              <w:autoSpaceDE/>
              <w:autoSpaceDN/>
              <w:adjustRightInd/>
              <w:textAlignment w:val="auto"/>
              <w:rPr>
                <w:rFonts w:ascii="Arial" w:hAnsi="Arial" w:cs="Arial"/>
                <w:sz w:val="20"/>
              </w:rPr>
            </w:pPr>
            <w:r>
              <w:rPr>
                <w:rFonts w:ascii="Arial" w:hAnsi="Arial" w:cs="Arial"/>
                <w:noProof/>
                <w:sz w:val="20"/>
              </w:rPr>
              <w:pict>
                <v:rect id="_x0000_s1037" style="position:absolute;margin-left:67pt;margin-top:-4.85pt;width:9pt;height:8.95pt;z-index:251661312;mso-position-horizontal-relative:text;mso-position-vertical-relative:text" wrapcoords="-900 -1800 -900 19800 22500 19800 22500 -1800 -900 -1800">
                  <w10:wrap type="tight"/>
                </v:rect>
              </w:pict>
            </w:r>
            <w:r>
              <w:rPr>
                <w:rFonts w:ascii="Arial" w:hAnsi="Arial" w:cs="Arial"/>
                <w:sz w:val="20"/>
              </w:rPr>
              <w:t>Landwirt</w:t>
            </w:r>
            <w:r w:rsidRPr="00DA3550">
              <w:rPr>
                <w:rFonts w:ascii="Arial" w:hAnsi="Arial" w:cs="Arial"/>
                <w:sz w:val="20"/>
              </w:rPr>
              <w:t> </w:t>
            </w:r>
          </w:p>
        </w:tc>
      </w:tr>
    </w:tbl>
    <w:p w:rsidR="00661CA8" w:rsidRDefault="00221D58" w:rsidP="00F17014">
      <w:pPr>
        <w:tabs>
          <w:tab w:val="left" w:pos="5220"/>
        </w:tabs>
        <w:spacing w:line="360" w:lineRule="auto"/>
        <w:rPr>
          <w:rFonts w:ascii="Arial" w:hAnsi="Arial" w:cs="Arial"/>
          <w:sz w:val="22"/>
          <w:szCs w:val="22"/>
        </w:rPr>
      </w:pPr>
      <w:r>
        <w:rPr>
          <w:rFonts w:ascii="Arial" w:hAnsi="Arial" w:cs="Arial"/>
          <w:sz w:val="22"/>
          <w:szCs w:val="22"/>
        </w:rPr>
        <w:t>Diese Mengen stellen den geplanten Umfang der Lieferungen dar. Berücksichtigt wird der tatsächlich erfolgte Umfang entsprechend den dokumentierten Lieferungen.</w:t>
      </w:r>
    </w:p>
    <w:p w:rsidR="00833AA3" w:rsidRPr="003A7746" w:rsidRDefault="000D5DBB" w:rsidP="00824F33">
      <w:pPr>
        <w:numPr>
          <w:ilvl w:val="0"/>
          <w:numId w:val="26"/>
        </w:numPr>
        <w:tabs>
          <w:tab w:val="clear" w:pos="720"/>
          <w:tab w:val="num" w:pos="360"/>
        </w:tabs>
        <w:spacing w:line="360" w:lineRule="auto"/>
        <w:ind w:left="360"/>
        <w:rPr>
          <w:rFonts w:ascii="Arial" w:hAnsi="Arial" w:cs="Arial"/>
          <w:b/>
          <w:sz w:val="22"/>
          <w:szCs w:val="22"/>
        </w:rPr>
      </w:pPr>
      <w:r>
        <w:rPr>
          <w:rFonts w:ascii="Arial" w:hAnsi="Arial"/>
          <w:b/>
          <w:sz w:val="22"/>
          <w:szCs w:val="22"/>
        </w:rPr>
        <w:t>Lieferung/</w:t>
      </w:r>
      <w:r w:rsidR="001F1966">
        <w:rPr>
          <w:rFonts w:ascii="Arial" w:hAnsi="Arial"/>
          <w:b/>
          <w:sz w:val="22"/>
          <w:szCs w:val="22"/>
        </w:rPr>
        <w:t>Ausbringung</w:t>
      </w:r>
      <w:r w:rsidR="00DA3550">
        <w:rPr>
          <w:rFonts w:ascii="Arial" w:hAnsi="Arial"/>
          <w:b/>
          <w:sz w:val="22"/>
          <w:szCs w:val="22"/>
        </w:rPr>
        <w:t xml:space="preserve"> </w:t>
      </w:r>
    </w:p>
    <w:p w:rsidR="00B70BDD" w:rsidRPr="00B70BDD" w:rsidRDefault="00B70BDD" w:rsidP="00964601">
      <w:pPr>
        <w:rPr>
          <w:rFonts w:ascii="Arial" w:hAnsi="Arial" w:cs="Arial"/>
          <w:sz w:val="22"/>
          <w:szCs w:val="22"/>
        </w:rPr>
      </w:pPr>
      <w:r w:rsidRPr="00B70BDD">
        <w:rPr>
          <w:rFonts w:ascii="Arial" w:hAnsi="Arial"/>
          <w:sz w:val="22"/>
          <w:szCs w:val="22"/>
        </w:rPr>
        <w:t>Zeitpunkt und Menge der Wirtschaftsdüngerabgabe werden</w:t>
      </w:r>
    </w:p>
    <w:p w:rsidR="00833AA3" w:rsidRDefault="00DA3550" w:rsidP="00DA3550">
      <w:pPr>
        <w:widowControl w:val="0"/>
        <w:tabs>
          <w:tab w:val="left" w:pos="540"/>
          <w:tab w:val="left" w:pos="3261"/>
          <w:tab w:val="left" w:pos="3600"/>
          <w:tab w:val="left" w:pos="5580"/>
          <w:tab w:val="left" w:pos="7020"/>
          <w:tab w:val="right" w:pos="7740"/>
        </w:tabs>
        <w:rPr>
          <w:rFonts w:ascii="Arial" w:hAnsi="Arial"/>
          <w:sz w:val="22"/>
          <w:szCs w:val="22"/>
        </w:rPr>
      </w:pPr>
      <w:r w:rsidRPr="007B0CA5">
        <w:rPr>
          <w:rFonts w:ascii="Arial" w:hAnsi="Arial" w:cs="Arial"/>
          <w:sz w:val="40"/>
          <w:szCs w:val="40"/>
        </w:rPr>
        <w:t>□</w:t>
      </w:r>
      <w:r w:rsidRPr="0089273A">
        <w:rPr>
          <w:rFonts w:ascii="Arial" w:hAnsi="Arial"/>
          <w:sz w:val="22"/>
          <w:szCs w:val="22"/>
        </w:rPr>
        <w:tab/>
        <w:t>nicht festgelegt</w:t>
      </w:r>
      <w:r>
        <w:rPr>
          <w:rFonts w:ascii="Arial" w:hAnsi="Arial"/>
          <w:sz w:val="22"/>
          <w:szCs w:val="22"/>
        </w:rPr>
        <w:tab/>
        <w:t xml:space="preserve"> </w:t>
      </w:r>
      <w:r w:rsidRPr="007B0CA5">
        <w:rPr>
          <w:rFonts w:ascii="Arial" w:hAnsi="Arial" w:cs="Arial"/>
          <w:sz w:val="40"/>
          <w:szCs w:val="40"/>
        </w:rPr>
        <w:t>□</w:t>
      </w:r>
      <w:r>
        <w:rPr>
          <w:rFonts w:ascii="Arial" w:hAnsi="Arial"/>
          <w:sz w:val="22"/>
          <w:szCs w:val="22"/>
        </w:rPr>
        <w:t xml:space="preserve"> Kontinuierlich inkl. Rücklieferung</w:t>
      </w:r>
      <w:r w:rsidR="00973B85">
        <w:rPr>
          <w:rFonts w:ascii="Arial" w:hAnsi="Arial"/>
          <w:sz w:val="22"/>
          <w:szCs w:val="22"/>
        </w:rPr>
        <w:t>:……………………………….</w:t>
      </w:r>
    </w:p>
    <w:p w:rsidR="00DA3550" w:rsidRDefault="00DA3550" w:rsidP="00DA3550">
      <w:pPr>
        <w:widowControl w:val="0"/>
        <w:tabs>
          <w:tab w:val="left" w:pos="540"/>
          <w:tab w:val="left" w:pos="3261"/>
          <w:tab w:val="left" w:pos="3600"/>
          <w:tab w:val="left" w:pos="5580"/>
          <w:tab w:val="left" w:pos="7020"/>
          <w:tab w:val="right" w:pos="7740"/>
        </w:tabs>
        <w:rPr>
          <w:rFonts w:ascii="Arial" w:hAnsi="Arial"/>
          <w:sz w:val="22"/>
          <w:szCs w:val="22"/>
        </w:rPr>
      </w:pPr>
    </w:p>
    <w:p w:rsidR="00DA3550" w:rsidRPr="00DA3550" w:rsidRDefault="00DA3550" w:rsidP="00DA3550">
      <w:pPr>
        <w:widowControl w:val="0"/>
        <w:tabs>
          <w:tab w:val="left" w:pos="540"/>
          <w:tab w:val="left" w:pos="3261"/>
          <w:tab w:val="left" w:pos="3600"/>
          <w:tab w:val="left" w:pos="5580"/>
          <w:tab w:val="left" w:pos="7020"/>
          <w:tab w:val="right" w:pos="7740"/>
        </w:tabs>
        <w:rPr>
          <w:rFonts w:ascii="Arial" w:hAnsi="Arial"/>
          <w:b/>
          <w:sz w:val="22"/>
          <w:szCs w:val="22"/>
        </w:rPr>
      </w:pPr>
      <w:r>
        <w:rPr>
          <w:rFonts w:ascii="Arial" w:hAnsi="Arial"/>
          <w:b/>
          <w:sz w:val="22"/>
          <w:szCs w:val="22"/>
        </w:rPr>
        <w:t>2.1.</w:t>
      </w:r>
      <w:r>
        <w:rPr>
          <w:rFonts w:ascii="Arial" w:hAnsi="Arial"/>
          <w:b/>
          <w:sz w:val="22"/>
          <w:szCs w:val="22"/>
        </w:rPr>
        <w:tab/>
      </w:r>
      <w:r w:rsidRPr="00DA3550">
        <w:rPr>
          <w:rFonts w:ascii="Arial" w:hAnsi="Arial"/>
          <w:b/>
          <w:sz w:val="22"/>
          <w:szCs w:val="22"/>
        </w:rPr>
        <w:t>Lagerraumanrechnung</w:t>
      </w:r>
    </w:p>
    <w:p w:rsidR="00DA3550" w:rsidRDefault="00DA3550" w:rsidP="00F17014">
      <w:pPr>
        <w:widowControl w:val="0"/>
        <w:tabs>
          <w:tab w:val="left" w:pos="540"/>
          <w:tab w:val="left" w:pos="3261"/>
          <w:tab w:val="left" w:pos="3600"/>
          <w:tab w:val="left" w:pos="5580"/>
          <w:tab w:val="left" w:pos="7020"/>
          <w:tab w:val="right" w:pos="7740"/>
        </w:tabs>
        <w:spacing w:line="360" w:lineRule="auto"/>
        <w:rPr>
          <w:rFonts w:ascii="Arial" w:hAnsi="Arial"/>
          <w:sz w:val="22"/>
          <w:szCs w:val="22"/>
        </w:rPr>
      </w:pPr>
      <w:r w:rsidRPr="007B0CA5">
        <w:rPr>
          <w:rFonts w:ascii="Arial" w:hAnsi="Arial" w:cs="Arial"/>
          <w:sz w:val="40"/>
          <w:szCs w:val="40"/>
        </w:rPr>
        <w:t>□</w:t>
      </w:r>
      <w:r w:rsidRPr="0089273A">
        <w:rPr>
          <w:rFonts w:ascii="Arial" w:hAnsi="Arial"/>
          <w:sz w:val="22"/>
          <w:szCs w:val="22"/>
        </w:rPr>
        <w:tab/>
      </w:r>
      <w:r>
        <w:rPr>
          <w:rFonts w:ascii="Arial" w:hAnsi="Arial"/>
          <w:sz w:val="22"/>
          <w:szCs w:val="22"/>
        </w:rPr>
        <w:t>Biogasanlagenbetreiber</w:t>
      </w:r>
      <w:r>
        <w:rPr>
          <w:rFonts w:ascii="Arial" w:hAnsi="Arial"/>
          <w:sz w:val="22"/>
          <w:szCs w:val="22"/>
        </w:rPr>
        <w:tab/>
      </w:r>
      <w:r w:rsidR="00973B85">
        <w:rPr>
          <w:rFonts w:ascii="Arial" w:hAnsi="Arial"/>
          <w:sz w:val="22"/>
          <w:szCs w:val="22"/>
        </w:rPr>
        <w:tab/>
      </w:r>
      <w:r>
        <w:rPr>
          <w:rFonts w:ascii="Arial" w:hAnsi="Arial"/>
          <w:sz w:val="22"/>
          <w:szCs w:val="22"/>
        </w:rPr>
        <w:t xml:space="preserve"> </w:t>
      </w:r>
      <w:r w:rsidRPr="007B0CA5">
        <w:rPr>
          <w:rFonts w:ascii="Arial" w:hAnsi="Arial" w:cs="Arial"/>
          <w:sz w:val="40"/>
          <w:szCs w:val="40"/>
        </w:rPr>
        <w:t>□</w:t>
      </w:r>
      <w:r>
        <w:rPr>
          <w:rFonts w:ascii="Arial" w:hAnsi="Arial"/>
          <w:sz w:val="22"/>
          <w:szCs w:val="22"/>
        </w:rPr>
        <w:t xml:space="preserve"> Landwirt</w:t>
      </w:r>
    </w:p>
    <w:p w:rsidR="00A81006" w:rsidRDefault="003835BB" w:rsidP="00F17014">
      <w:pPr>
        <w:spacing w:line="360" w:lineRule="auto"/>
        <w:rPr>
          <w:rFonts w:ascii="Arial" w:hAnsi="Arial" w:cs="Arial"/>
          <w:sz w:val="22"/>
          <w:szCs w:val="22"/>
        </w:rPr>
      </w:pPr>
      <w:r>
        <w:rPr>
          <w:rFonts w:ascii="Arial" w:hAnsi="Arial" w:cs="Arial"/>
          <w:sz w:val="22"/>
          <w:szCs w:val="22"/>
        </w:rPr>
        <w:t>Bei k</w:t>
      </w:r>
      <w:r w:rsidR="00DA3550">
        <w:rPr>
          <w:rFonts w:ascii="Arial" w:hAnsi="Arial" w:cs="Arial"/>
          <w:sz w:val="22"/>
          <w:szCs w:val="22"/>
        </w:rPr>
        <w:t>ontinuierlichem Hin- und Rückfluss kann der Landwirt den Lagerraum</w:t>
      </w:r>
      <w:r>
        <w:rPr>
          <w:rFonts w:ascii="Arial" w:hAnsi="Arial" w:cs="Arial"/>
          <w:sz w:val="22"/>
          <w:szCs w:val="22"/>
        </w:rPr>
        <w:t xml:space="preserve"> für die Biogasanlage</w:t>
      </w:r>
      <w:r w:rsidR="00DA3550">
        <w:rPr>
          <w:rFonts w:ascii="Arial" w:hAnsi="Arial" w:cs="Arial"/>
          <w:sz w:val="22"/>
          <w:szCs w:val="22"/>
        </w:rPr>
        <w:t xml:space="preserve"> zur Verfügung stellen. Voraussetzung hierfür ist eine technische Trennbarkeit des Gärsubstrates von d</w:t>
      </w:r>
      <w:r w:rsidR="00A81006">
        <w:rPr>
          <w:rFonts w:ascii="Arial" w:hAnsi="Arial" w:cs="Arial"/>
          <w:sz w:val="22"/>
          <w:szCs w:val="22"/>
        </w:rPr>
        <w:t>er Frischgülle (min. 2 Behälter!)</w:t>
      </w:r>
    </w:p>
    <w:p w:rsidR="00DA3550" w:rsidRDefault="00F17014" w:rsidP="00F17014">
      <w:pPr>
        <w:spacing w:line="360" w:lineRule="auto"/>
        <w:rPr>
          <w:rFonts w:ascii="Arial" w:hAnsi="Arial" w:cs="Arial"/>
          <w:sz w:val="22"/>
          <w:szCs w:val="22"/>
        </w:rPr>
      </w:pPr>
      <w:r>
        <w:rPr>
          <w:rFonts w:ascii="Arial" w:hAnsi="Arial" w:cs="Arial"/>
          <w:sz w:val="22"/>
          <w:szCs w:val="22"/>
        </w:rPr>
        <w:t xml:space="preserve">Bei Übernahme der Lagerraumverpflichtung durch den Landwirt muss ein </w:t>
      </w:r>
      <w:r w:rsidR="00A81006">
        <w:rPr>
          <w:rFonts w:ascii="Arial" w:hAnsi="Arial" w:cs="Arial"/>
          <w:sz w:val="22"/>
          <w:szCs w:val="22"/>
        </w:rPr>
        <w:t xml:space="preserve">Lageplan mit Fließschema und der Angabe </w:t>
      </w:r>
      <w:r w:rsidR="004B0604">
        <w:rPr>
          <w:rFonts w:ascii="Arial" w:hAnsi="Arial" w:cs="Arial"/>
          <w:sz w:val="22"/>
          <w:szCs w:val="22"/>
        </w:rPr>
        <w:t>des anrechenbaren Lagervolumens</w:t>
      </w:r>
      <w:r>
        <w:rPr>
          <w:rFonts w:ascii="Arial" w:hAnsi="Arial" w:cs="Arial"/>
          <w:sz w:val="22"/>
          <w:szCs w:val="22"/>
        </w:rPr>
        <w:t xml:space="preserve"> angehängt werden.</w:t>
      </w:r>
    </w:p>
    <w:p w:rsidR="00375C4B" w:rsidRPr="00833AA3" w:rsidRDefault="00824F33" w:rsidP="00824F33">
      <w:pPr>
        <w:pStyle w:val="Textkrper"/>
        <w:tabs>
          <w:tab w:val="clear" w:pos="851"/>
          <w:tab w:val="left" w:pos="360"/>
        </w:tabs>
        <w:spacing w:line="360" w:lineRule="auto"/>
        <w:rPr>
          <w:rFonts w:cs="Arial"/>
          <w:sz w:val="22"/>
          <w:szCs w:val="22"/>
        </w:rPr>
      </w:pPr>
      <w:r>
        <w:rPr>
          <w:rFonts w:cs="Arial"/>
          <w:sz w:val="22"/>
          <w:szCs w:val="22"/>
        </w:rPr>
        <w:t>3.</w:t>
      </w:r>
      <w:r>
        <w:rPr>
          <w:rFonts w:cs="Arial"/>
          <w:sz w:val="22"/>
          <w:szCs w:val="22"/>
        </w:rPr>
        <w:tab/>
      </w:r>
      <w:r w:rsidR="00833AA3" w:rsidRPr="00833AA3">
        <w:rPr>
          <w:rFonts w:cs="Arial"/>
          <w:sz w:val="22"/>
          <w:szCs w:val="22"/>
        </w:rPr>
        <w:t>Nährstoffuntersuchung</w:t>
      </w:r>
    </w:p>
    <w:p w:rsidR="00833AA3" w:rsidRPr="0089273A" w:rsidRDefault="00F520A7" w:rsidP="00833AA3">
      <w:pPr>
        <w:spacing w:line="360" w:lineRule="auto"/>
        <w:rPr>
          <w:rFonts w:ascii="Arial" w:hAnsi="Arial" w:cs="Arial"/>
          <w:sz w:val="22"/>
          <w:szCs w:val="22"/>
        </w:rPr>
      </w:pPr>
      <w:r>
        <w:rPr>
          <w:rFonts w:ascii="Arial" w:hAnsi="Arial" w:cs="Arial"/>
          <w:sz w:val="22"/>
          <w:szCs w:val="22"/>
        </w:rPr>
        <w:t>Der Wirtschaftsdünger</w:t>
      </w:r>
      <w:r w:rsidR="00661CA8">
        <w:rPr>
          <w:rFonts w:ascii="Arial" w:hAnsi="Arial" w:cs="Arial"/>
          <w:sz w:val="22"/>
          <w:szCs w:val="22"/>
        </w:rPr>
        <w:t xml:space="preserve"> sowie das Gärsubstrat</w:t>
      </w:r>
      <w:r w:rsidR="003835BB">
        <w:rPr>
          <w:rFonts w:ascii="Arial" w:hAnsi="Arial" w:cs="Arial"/>
          <w:sz w:val="22"/>
          <w:szCs w:val="22"/>
        </w:rPr>
        <w:t xml:space="preserve"> we</w:t>
      </w:r>
      <w:r>
        <w:rPr>
          <w:rFonts w:ascii="Arial" w:hAnsi="Arial" w:cs="Arial"/>
          <w:sz w:val="22"/>
          <w:szCs w:val="22"/>
        </w:rPr>
        <w:t>rd</w:t>
      </w:r>
      <w:r w:rsidR="003835BB">
        <w:rPr>
          <w:rFonts w:ascii="Arial" w:hAnsi="Arial" w:cs="Arial"/>
          <w:sz w:val="22"/>
          <w:szCs w:val="22"/>
        </w:rPr>
        <w:t>en</w:t>
      </w:r>
      <w:r>
        <w:rPr>
          <w:rFonts w:ascii="Arial" w:hAnsi="Arial" w:cs="Arial"/>
          <w:sz w:val="22"/>
          <w:szCs w:val="22"/>
        </w:rPr>
        <w:t xml:space="preserve">  </w:t>
      </w:r>
      <w:r>
        <w:rPr>
          <w:rFonts w:ascii="Arial" w:hAnsi="Arial"/>
          <w:sz w:val="22"/>
          <w:szCs w:val="22"/>
        </w:rPr>
        <w:t>.......</w:t>
      </w:r>
      <w:r>
        <w:rPr>
          <w:rFonts w:ascii="Arial" w:hAnsi="Arial" w:cs="Arial"/>
          <w:sz w:val="22"/>
          <w:szCs w:val="22"/>
        </w:rPr>
        <w:t xml:space="preserve"> mal jährlich auf die Nährstoffe Stickstoff, Phosphor und Kalium untersucht. </w:t>
      </w:r>
      <w:r w:rsidR="00833AA3" w:rsidRPr="0089273A">
        <w:rPr>
          <w:rFonts w:ascii="Arial" w:hAnsi="Arial" w:cs="Arial"/>
          <w:sz w:val="22"/>
          <w:szCs w:val="22"/>
        </w:rPr>
        <w:t>Der Wirtschaftsdünger (Jauche und F</w:t>
      </w:r>
      <w:r>
        <w:rPr>
          <w:rFonts w:ascii="Arial" w:hAnsi="Arial" w:cs="Arial"/>
          <w:sz w:val="22"/>
          <w:szCs w:val="22"/>
        </w:rPr>
        <w:t>e</w:t>
      </w:r>
      <w:r w:rsidR="009B2261">
        <w:rPr>
          <w:rFonts w:ascii="Arial" w:hAnsi="Arial" w:cs="Arial"/>
          <w:sz w:val="22"/>
          <w:szCs w:val="22"/>
        </w:rPr>
        <w:t>stmist ausgenommen) ist vor Probenahme und</w:t>
      </w:r>
      <w:r w:rsidR="00833AA3" w:rsidRPr="0089273A">
        <w:rPr>
          <w:rFonts w:ascii="Arial" w:hAnsi="Arial" w:cs="Arial"/>
          <w:sz w:val="22"/>
          <w:szCs w:val="22"/>
        </w:rPr>
        <w:t xml:space="preserve"> Abgabe zu homogenisieren. Die Nährstoffgehalte sind dem Abnehmer mitzuteilen. </w:t>
      </w:r>
      <w:r>
        <w:rPr>
          <w:rFonts w:ascii="Arial" w:hAnsi="Arial" w:cs="Arial"/>
          <w:sz w:val="22"/>
          <w:szCs w:val="22"/>
        </w:rPr>
        <w:t>Die Nährstoffu</w:t>
      </w:r>
      <w:r w:rsidR="00833AA3" w:rsidRPr="0089273A">
        <w:rPr>
          <w:rFonts w:ascii="Arial" w:hAnsi="Arial" w:cs="Arial"/>
          <w:sz w:val="22"/>
          <w:szCs w:val="22"/>
        </w:rPr>
        <w:t>ntersuchung darf nicht älter als ein Jahr sein.</w:t>
      </w:r>
    </w:p>
    <w:p w:rsidR="00221D58" w:rsidRDefault="00221D58" w:rsidP="000F7E43">
      <w:pPr>
        <w:numPr>
          <w:ilvl w:val="12"/>
          <w:numId w:val="0"/>
        </w:numPr>
        <w:rPr>
          <w:rFonts w:ascii="Arial" w:hAnsi="Arial" w:cs="Arial"/>
          <w:b/>
          <w:sz w:val="22"/>
          <w:szCs w:val="22"/>
        </w:rPr>
      </w:pPr>
      <w:r>
        <w:rPr>
          <w:rFonts w:ascii="Arial" w:hAnsi="Arial" w:cs="Arial"/>
          <w:b/>
          <w:sz w:val="22"/>
          <w:szCs w:val="22"/>
        </w:rPr>
        <w:lastRenderedPageBreak/>
        <w:t>4. Dokumentation</w:t>
      </w:r>
    </w:p>
    <w:p w:rsidR="00221D58" w:rsidRPr="00B70BDD" w:rsidRDefault="00221D58" w:rsidP="0068709A">
      <w:pPr>
        <w:spacing w:line="360" w:lineRule="auto"/>
        <w:rPr>
          <w:rFonts w:ascii="Arial" w:hAnsi="Arial" w:cs="Arial"/>
          <w:sz w:val="22"/>
          <w:szCs w:val="22"/>
        </w:rPr>
      </w:pPr>
      <w:r w:rsidRPr="00B70BDD">
        <w:rPr>
          <w:rFonts w:ascii="Arial" w:hAnsi="Arial"/>
          <w:sz w:val="22"/>
          <w:szCs w:val="22"/>
        </w:rPr>
        <w:t>Zeitpunkt und Menge der Wirtschaftsdüngerabgabe werden</w:t>
      </w:r>
      <w:r>
        <w:rPr>
          <w:rFonts w:ascii="Arial" w:hAnsi="Arial"/>
          <w:sz w:val="22"/>
          <w:szCs w:val="22"/>
        </w:rPr>
        <w:t xml:space="preserve"> kontinuierlich dokumentiert und der jeweils anderen Seite zur Verfügung gestellt. Am Ende des Jahres wird ein Lieferschein mit der Summe der Lieferungen erstellt.</w:t>
      </w:r>
    </w:p>
    <w:p w:rsidR="00B45D3D" w:rsidRPr="00B45D3D" w:rsidRDefault="00824F33" w:rsidP="00824F33">
      <w:pPr>
        <w:tabs>
          <w:tab w:val="left" w:pos="360"/>
          <w:tab w:val="left" w:pos="3261"/>
          <w:tab w:val="right" w:pos="6946"/>
        </w:tabs>
        <w:spacing w:after="120"/>
        <w:rPr>
          <w:rFonts w:ascii="Arial" w:hAnsi="Arial"/>
          <w:b/>
          <w:sz w:val="22"/>
          <w:szCs w:val="22"/>
        </w:rPr>
      </w:pPr>
      <w:r>
        <w:rPr>
          <w:rFonts w:ascii="Arial" w:hAnsi="Arial"/>
          <w:b/>
          <w:sz w:val="22"/>
          <w:szCs w:val="22"/>
        </w:rPr>
        <w:t>5.</w:t>
      </w:r>
      <w:r>
        <w:rPr>
          <w:rFonts w:ascii="Arial" w:hAnsi="Arial"/>
          <w:b/>
          <w:sz w:val="22"/>
          <w:szCs w:val="22"/>
        </w:rPr>
        <w:tab/>
        <w:t>Ü</w:t>
      </w:r>
      <w:r w:rsidR="00B45D3D" w:rsidRPr="00B45D3D">
        <w:rPr>
          <w:rFonts w:ascii="Arial" w:hAnsi="Arial"/>
          <w:b/>
          <w:sz w:val="22"/>
          <w:szCs w:val="22"/>
        </w:rPr>
        <w:t>bertragung auf Dritte</w:t>
      </w:r>
    </w:p>
    <w:p w:rsidR="00B45D3D" w:rsidRDefault="00B45D3D" w:rsidP="00340162">
      <w:pPr>
        <w:tabs>
          <w:tab w:val="left" w:pos="851"/>
          <w:tab w:val="left" w:pos="3261"/>
          <w:tab w:val="right" w:pos="6946"/>
        </w:tabs>
        <w:spacing w:after="120" w:line="360" w:lineRule="auto"/>
        <w:rPr>
          <w:rFonts w:ascii="Arial" w:hAnsi="Arial"/>
          <w:sz w:val="22"/>
          <w:szCs w:val="22"/>
        </w:rPr>
      </w:pPr>
      <w:r w:rsidRPr="0089273A">
        <w:rPr>
          <w:rFonts w:ascii="Arial" w:hAnsi="Arial"/>
          <w:sz w:val="22"/>
          <w:szCs w:val="22"/>
        </w:rPr>
        <w:t>Sofern der aufnehmende Betrieb die Absicht hat, für die Erfüllung der Verpflichtung aus dem Vertrag benötigte Flächen Dritten zu überlassen, hat er dies rechtzeitig dem abgebenden Betrieb anzuzeigen. Werden der aufnehmende oder der abgebende Betrieb oder wesentliche Teile davon an einen Dritten übertragen, verpachtet oder zur Nutzung überlassen, ist die Übernahme der Rechte und Pflichten aus diesem Vertrag zu regeln.</w:t>
      </w:r>
    </w:p>
    <w:p w:rsidR="002B3102" w:rsidRPr="0089273A" w:rsidRDefault="007B0CA5" w:rsidP="007B0CA5">
      <w:pPr>
        <w:tabs>
          <w:tab w:val="left" w:pos="360"/>
          <w:tab w:val="left" w:pos="3261"/>
          <w:tab w:val="right" w:pos="6946"/>
        </w:tabs>
        <w:spacing w:after="120"/>
        <w:rPr>
          <w:rFonts w:ascii="Arial" w:hAnsi="Arial"/>
          <w:b/>
          <w:sz w:val="22"/>
          <w:szCs w:val="22"/>
        </w:rPr>
      </w:pPr>
      <w:r>
        <w:rPr>
          <w:rFonts w:ascii="Arial" w:hAnsi="Arial"/>
          <w:b/>
          <w:sz w:val="22"/>
          <w:szCs w:val="22"/>
        </w:rPr>
        <w:t>6.</w:t>
      </w:r>
      <w:r>
        <w:rPr>
          <w:rFonts w:ascii="Arial" w:hAnsi="Arial"/>
          <w:b/>
          <w:sz w:val="22"/>
          <w:szCs w:val="22"/>
        </w:rPr>
        <w:tab/>
      </w:r>
      <w:r w:rsidR="002B3102" w:rsidRPr="0089273A">
        <w:rPr>
          <w:rFonts w:ascii="Arial" w:hAnsi="Arial"/>
          <w:b/>
          <w:sz w:val="22"/>
          <w:szCs w:val="22"/>
        </w:rPr>
        <w:t>Vertragsdauer</w:t>
      </w:r>
    </w:p>
    <w:p w:rsidR="00964601" w:rsidRDefault="003A7746" w:rsidP="00964601">
      <w:pPr>
        <w:spacing w:after="60"/>
        <w:ind w:left="539" w:hanging="539"/>
        <w:rPr>
          <w:rFonts w:ascii="Arial" w:hAnsi="Arial"/>
          <w:sz w:val="22"/>
          <w:szCs w:val="22"/>
        </w:rPr>
      </w:pPr>
      <w:r w:rsidRPr="007B0CA5">
        <w:rPr>
          <w:rFonts w:ascii="Arial" w:hAnsi="Arial" w:cs="Arial"/>
          <w:sz w:val="40"/>
          <w:szCs w:val="40"/>
        </w:rPr>
        <w:t>□</w:t>
      </w:r>
      <w:r w:rsidR="00340162">
        <w:rPr>
          <w:rFonts w:ascii="Arial" w:hAnsi="Arial" w:cs="Arial"/>
          <w:sz w:val="40"/>
          <w:szCs w:val="40"/>
        </w:rPr>
        <w:tab/>
      </w:r>
      <w:r w:rsidR="002B3102" w:rsidRPr="0089273A">
        <w:rPr>
          <w:rFonts w:ascii="Arial" w:hAnsi="Arial"/>
          <w:sz w:val="22"/>
          <w:szCs w:val="22"/>
        </w:rPr>
        <w:t>Der Vertrag wird mit Wirkung ab .........................</w:t>
      </w:r>
      <w:r>
        <w:rPr>
          <w:rFonts w:ascii="Arial" w:hAnsi="Arial"/>
          <w:sz w:val="22"/>
          <w:szCs w:val="22"/>
        </w:rPr>
        <w:t xml:space="preserve">.... </w:t>
      </w:r>
      <w:r w:rsidR="007C0255" w:rsidRPr="0089273A">
        <w:rPr>
          <w:rFonts w:ascii="Arial" w:hAnsi="Arial"/>
          <w:sz w:val="22"/>
          <w:szCs w:val="22"/>
        </w:rPr>
        <w:t>auf unbe</w:t>
      </w:r>
      <w:r>
        <w:rPr>
          <w:rFonts w:ascii="Arial" w:hAnsi="Arial"/>
          <w:sz w:val="22"/>
          <w:szCs w:val="22"/>
        </w:rPr>
        <w:t>stimmte Zeit geschlossen. Eine</w:t>
      </w:r>
    </w:p>
    <w:p w:rsidR="00340162" w:rsidRDefault="002B3102" w:rsidP="00964601">
      <w:pPr>
        <w:spacing w:line="360" w:lineRule="auto"/>
        <w:ind w:left="539"/>
        <w:rPr>
          <w:rFonts w:ascii="Arial" w:hAnsi="Arial"/>
          <w:sz w:val="22"/>
          <w:szCs w:val="22"/>
        </w:rPr>
      </w:pPr>
      <w:r w:rsidRPr="0089273A">
        <w:rPr>
          <w:rFonts w:ascii="Arial" w:hAnsi="Arial"/>
          <w:sz w:val="22"/>
          <w:szCs w:val="22"/>
        </w:rPr>
        <w:t>Kündigung ist je</w:t>
      </w:r>
      <w:r w:rsidR="007C0255" w:rsidRPr="0089273A">
        <w:rPr>
          <w:rFonts w:ascii="Arial" w:hAnsi="Arial"/>
          <w:sz w:val="22"/>
          <w:szCs w:val="22"/>
        </w:rPr>
        <w:t>weils nur zum Ablauf eines Jah</w:t>
      </w:r>
      <w:r w:rsidRPr="0089273A">
        <w:rPr>
          <w:rFonts w:ascii="Arial" w:hAnsi="Arial"/>
          <w:sz w:val="22"/>
          <w:szCs w:val="22"/>
        </w:rPr>
        <w:t>res nach Ve</w:t>
      </w:r>
      <w:r w:rsidRPr="0089273A">
        <w:rPr>
          <w:rFonts w:ascii="Arial" w:hAnsi="Arial"/>
          <w:sz w:val="22"/>
          <w:szCs w:val="22"/>
        </w:rPr>
        <w:t>r</w:t>
      </w:r>
      <w:r w:rsidRPr="0089273A">
        <w:rPr>
          <w:rFonts w:ascii="Arial" w:hAnsi="Arial"/>
          <w:sz w:val="22"/>
          <w:szCs w:val="22"/>
        </w:rPr>
        <w:t xml:space="preserve">tragsbeginn möglich. Die </w:t>
      </w:r>
    </w:p>
    <w:p w:rsidR="002B3102" w:rsidRPr="0089273A" w:rsidRDefault="002B3102" w:rsidP="00964601">
      <w:pPr>
        <w:spacing w:line="360" w:lineRule="auto"/>
        <w:ind w:left="539"/>
        <w:rPr>
          <w:rFonts w:ascii="Arial" w:hAnsi="Arial"/>
          <w:sz w:val="22"/>
          <w:szCs w:val="22"/>
        </w:rPr>
      </w:pPr>
      <w:r w:rsidRPr="0089273A">
        <w:rPr>
          <w:rFonts w:ascii="Arial" w:hAnsi="Arial"/>
          <w:sz w:val="22"/>
          <w:szCs w:val="22"/>
        </w:rPr>
        <w:t>Kün</w:t>
      </w:r>
      <w:r w:rsidR="003A7746">
        <w:rPr>
          <w:rFonts w:ascii="Arial" w:hAnsi="Arial"/>
          <w:sz w:val="22"/>
          <w:szCs w:val="22"/>
        </w:rPr>
        <w:t>digungsfrist beträgt ein Jahr. D</w:t>
      </w:r>
      <w:r w:rsidRPr="0089273A">
        <w:rPr>
          <w:rFonts w:ascii="Arial" w:hAnsi="Arial"/>
          <w:sz w:val="22"/>
          <w:szCs w:val="22"/>
        </w:rPr>
        <w:t>ie Kün</w:t>
      </w:r>
      <w:r w:rsidR="002207B8" w:rsidRPr="0089273A">
        <w:rPr>
          <w:rFonts w:ascii="Arial" w:hAnsi="Arial"/>
          <w:sz w:val="22"/>
          <w:szCs w:val="22"/>
        </w:rPr>
        <w:t>di</w:t>
      </w:r>
      <w:r w:rsidRPr="0089273A">
        <w:rPr>
          <w:rFonts w:ascii="Arial" w:hAnsi="Arial"/>
          <w:sz w:val="22"/>
          <w:szCs w:val="22"/>
        </w:rPr>
        <w:t>gung bedarf der Schriftform.</w:t>
      </w:r>
    </w:p>
    <w:p w:rsidR="00964601" w:rsidRDefault="003A7746" w:rsidP="00964601">
      <w:pPr>
        <w:tabs>
          <w:tab w:val="left" w:pos="851"/>
          <w:tab w:val="left" w:pos="3261"/>
          <w:tab w:val="right" w:pos="6946"/>
        </w:tabs>
        <w:spacing w:after="60"/>
        <w:ind w:left="539" w:hanging="539"/>
        <w:rPr>
          <w:rFonts w:ascii="Arial" w:hAnsi="Arial"/>
          <w:sz w:val="22"/>
          <w:szCs w:val="22"/>
        </w:rPr>
      </w:pPr>
      <w:r w:rsidRPr="007B0CA5">
        <w:rPr>
          <w:rFonts w:ascii="Arial" w:hAnsi="Arial" w:cs="Arial"/>
          <w:sz w:val="40"/>
          <w:szCs w:val="40"/>
        </w:rPr>
        <w:t>□</w:t>
      </w:r>
      <w:r w:rsidR="00340162">
        <w:rPr>
          <w:rFonts w:ascii="Arial" w:hAnsi="Arial" w:cs="Arial"/>
          <w:sz w:val="40"/>
          <w:szCs w:val="40"/>
        </w:rPr>
        <w:tab/>
      </w:r>
      <w:r w:rsidR="002B3102" w:rsidRPr="0089273A">
        <w:rPr>
          <w:rFonts w:ascii="Arial" w:hAnsi="Arial"/>
          <w:sz w:val="22"/>
          <w:szCs w:val="22"/>
        </w:rPr>
        <w:t>Der Vertrag wird mit Wirkung ab .............................</w:t>
      </w:r>
      <w:r>
        <w:rPr>
          <w:rFonts w:ascii="Arial" w:hAnsi="Arial"/>
          <w:sz w:val="22"/>
          <w:szCs w:val="22"/>
        </w:rPr>
        <w:t xml:space="preserve">. </w:t>
      </w:r>
      <w:r w:rsidR="00EC7515" w:rsidRPr="0089273A">
        <w:rPr>
          <w:rFonts w:ascii="Arial" w:hAnsi="Arial"/>
          <w:sz w:val="22"/>
          <w:szCs w:val="22"/>
        </w:rPr>
        <w:t>auf die Dau</w:t>
      </w:r>
      <w:r w:rsidR="002B3102" w:rsidRPr="0089273A">
        <w:rPr>
          <w:rFonts w:ascii="Arial" w:hAnsi="Arial"/>
          <w:sz w:val="22"/>
          <w:szCs w:val="22"/>
        </w:rPr>
        <w:t>er von ............ Jahren</w:t>
      </w:r>
    </w:p>
    <w:p w:rsidR="002B3102" w:rsidRDefault="00964601" w:rsidP="00340162">
      <w:pPr>
        <w:tabs>
          <w:tab w:val="left" w:pos="851"/>
          <w:tab w:val="left" w:pos="3261"/>
          <w:tab w:val="right" w:pos="6946"/>
        </w:tabs>
        <w:spacing w:after="120" w:line="360" w:lineRule="auto"/>
        <w:ind w:left="540" w:hanging="540"/>
        <w:rPr>
          <w:rFonts w:ascii="Arial" w:hAnsi="Arial"/>
          <w:sz w:val="22"/>
          <w:szCs w:val="22"/>
        </w:rPr>
      </w:pPr>
      <w:r>
        <w:rPr>
          <w:rFonts w:ascii="Arial" w:hAnsi="Arial"/>
          <w:sz w:val="22"/>
          <w:szCs w:val="22"/>
        </w:rPr>
        <w:tab/>
      </w:r>
      <w:r w:rsidR="002B3102" w:rsidRPr="0089273A">
        <w:rPr>
          <w:rFonts w:ascii="Arial" w:hAnsi="Arial"/>
          <w:sz w:val="22"/>
          <w:szCs w:val="22"/>
        </w:rPr>
        <w:t>abgeschlossen und endet am .......</w:t>
      </w:r>
      <w:r w:rsidR="00EC7515" w:rsidRPr="0089273A">
        <w:rPr>
          <w:rFonts w:ascii="Arial" w:hAnsi="Arial"/>
          <w:sz w:val="22"/>
          <w:szCs w:val="22"/>
        </w:rPr>
        <w:t>........... . Eine stillschwei</w:t>
      </w:r>
      <w:r w:rsidR="002B3102" w:rsidRPr="0089273A">
        <w:rPr>
          <w:rFonts w:ascii="Arial" w:hAnsi="Arial"/>
          <w:sz w:val="22"/>
          <w:szCs w:val="22"/>
        </w:rPr>
        <w:t>gende Ve</w:t>
      </w:r>
      <w:r w:rsidR="002B3102" w:rsidRPr="0089273A">
        <w:rPr>
          <w:rFonts w:ascii="Arial" w:hAnsi="Arial"/>
          <w:sz w:val="22"/>
          <w:szCs w:val="22"/>
        </w:rPr>
        <w:t>r</w:t>
      </w:r>
      <w:r w:rsidR="002B3102" w:rsidRPr="0089273A">
        <w:rPr>
          <w:rFonts w:ascii="Arial" w:hAnsi="Arial"/>
          <w:sz w:val="22"/>
          <w:szCs w:val="22"/>
        </w:rPr>
        <w:t>längerung wird ausgeschlossen.</w:t>
      </w:r>
    </w:p>
    <w:p w:rsidR="000F7E43" w:rsidRPr="000F7E43" w:rsidRDefault="007B0CA5" w:rsidP="007B0CA5">
      <w:pPr>
        <w:tabs>
          <w:tab w:val="left" w:pos="360"/>
        </w:tabs>
        <w:spacing w:line="360" w:lineRule="auto"/>
        <w:rPr>
          <w:rFonts w:ascii="Arial" w:hAnsi="Arial" w:cs="Arial"/>
          <w:b/>
          <w:sz w:val="22"/>
          <w:szCs w:val="22"/>
        </w:rPr>
      </w:pPr>
      <w:r>
        <w:rPr>
          <w:rFonts w:ascii="Arial" w:hAnsi="Arial" w:cs="Arial"/>
          <w:b/>
          <w:sz w:val="22"/>
          <w:szCs w:val="22"/>
        </w:rPr>
        <w:t>7.</w:t>
      </w:r>
      <w:r>
        <w:rPr>
          <w:rFonts w:ascii="Arial" w:hAnsi="Arial" w:cs="Arial"/>
          <w:b/>
          <w:sz w:val="22"/>
          <w:szCs w:val="22"/>
        </w:rPr>
        <w:tab/>
      </w:r>
      <w:r w:rsidR="000F7E43" w:rsidRPr="000F7E43">
        <w:rPr>
          <w:rFonts w:ascii="Arial" w:hAnsi="Arial" w:cs="Arial"/>
          <w:b/>
          <w:sz w:val="22"/>
          <w:szCs w:val="22"/>
        </w:rPr>
        <w:t>Grundsätze ordnungsgemäßer Düngung</w:t>
      </w:r>
    </w:p>
    <w:p w:rsidR="000F7E43" w:rsidRPr="0089273A" w:rsidRDefault="000F7E43" w:rsidP="003A7746">
      <w:pPr>
        <w:spacing w:line="360" w:lineRule="auto"/>
        <w:rPr>
          <w:rFonts w:ascii="Arial" w:hAnsi="Arial" w:cs="Arial"/>
          <w:sz w:val="22"/>
          <w:szCs w:val="22"/>
        </w:rPr>
      </w:pPr>
      <w:r w:rsidRPr="0089273A">
        <w:rPr>
          <w:rFonts w:ascii="Arial" w:hAnsi="Arial" w:cs="Arial"/>
          <w:sz w:val="22"/>
          <w:szCs w:val="22"/>
        </w:rPr>
        <w:t xml:space="preserve">Jeder Vertragspartner erstellt für seinen Betrieb eine </w:t>
      </w:r>
      <w:r>
        <w:rPr>
          <w:rFonts w:ascii="Arial" w:hAnsi="Arial" w:cs="Arial"/>
          <w:sz w:val="22"/>
          <w:szCs w:val="22"/>
        </w:rPr>
        <w:t>Nährstoff- und</w:t>
      </w:r>
      <w:r w:rsidRPr="0089273A">
        <w:rPr>
          <w:rFonts w:ascii="Arial" w:hAnsi="Arial" w:cs="Arial"/>
          <w:sz w:val="22"/>
          <w:szCs w:val="22"/>
        </w:rPr>
        <w:t xml:space="preserve"> Wirtschafts</w:t>
      </w:r>
      <w:r w:rsidRPr="0089273A">
        <w:rPr>
          <w:rFonts w:ascii="Arial" w:hAnsi="Arial" w:cs="Arial"/>
          <w:sz w:val="22"/>
          <w:szCs w:val="22"/>
        </w:rPr>
        <w:softHyphen/>
        <w:t xml:space="preserve">düngerbilanz. </w:t>
      </w:r>
      <w:r>
        <w:rPr>
          <w:rFonts w:ascii="Arial" w:hAnsi="Arial" w:cs="Arial"/>
          <w:sz w:val="22"/>
          <w:szCs w:val="22"/>
        </w:rPr>
        <w:t>Die</w:t>
      </w:r>
      <w:r w:rsidRPr="0089273A">
        <w:rPr>
          <w:rFonts w:ascii="Arial" w:hAnsi="Arial" w:cs="Arial"/>
          <w:sz w:val="22"/>
          <w:szCs w:val="22"/>
        </w:rPr>
        <w:t xml:space="preserve"> gesetzlichen </w:t>
      </w:r>
      <w:r>
        <w:rPr>
          <w:rFonts w:ascii="Arial" w:hAnsi="Arial" w:cs="Arial"/>
          <w:sz w:val="22"/>
          <w:szCs w:val="22"/>
        </w:rPr>
        <w:t>Vorgaben der Düngeverordnung</w:t>
      </w:r>
      <w:r w:rsidRPr="0089273A">
        <w:rPr>
          <w:rFonts w:ascii="Arial" w:hAnsi="Arial" w:cs="Arial"/>
          <w:sz w:val="22"/>
          <w:szCs w:val="22"/>
        </w:rPr>
        <w:t xml:space="preserve">, </w:t>
      </w:r>
      <w:proofErr w:type="spellStart"/>
      <w:r w:rsidRPr="0089273A">
        <w:rPr>
          <w:rFonts w:ascii="Arial" w:hAnsi="Arial" w:cs="Arial"/>
          <w:sz w:val="22"/>
          <w:szCs w:val="22"/>
        </w:rPr>
        <w:t>SchalVO</w:t>
      </w:r>
      <w:proofErr w:type="spellEnd"/>
      <w:r w:rsidRPr="0089273A">
        <w:rPr>
          <w:rFonts w:ascii="Arial" w:hAnsi="Arial" w:cs="Arial"/>
          <w:sz w:val="22"/>
          <w:szCs w:val="22"/>
        </w:rPr>
        <w:t xml:space="preserve"> </w:t>
      </w:r>
      <w:proofErr w:type="spellStart"/>
      <w:r w:rsidRPr="0089273A">
        <w:rPr>
          <w:rFonts w:ascii="Arial" w:hAnsi="Arial" w:cs="Arial"/>
          <w:sz w:val="22"/>
          <w:szCs w:val="22"/>
        </w:rPr>
        <w:t>u.a</w:t>
      </w:r>
      <w:proofErr w:type="spellEnd"/>
      <w:r w:rsidRPr="0089273A">
        <w:rPr>
          <w:rFonts w:ascii="Arial" w:hAnsi="Arial" w:cs="Arial"/>
          <w:sz w:val="22"/>
          <w:szCs w:val="22"/>
        </w:rPr>
        <w:t>. und die Grundsätze einer ordnungs</w:t>
      </w:r>
      <w:r w:rsidRPr="0089273A">
        <w:rPr>
          <w:rFonts w:ascii="Arial" w:hAnsi="Arial" w:cs="Arial"/>
          <w:sz w:val="22"/>
          <w:szCs w:val="22"/>
        </w:rPr>
        <w:softHyphen/>
        <w:t xml:space="preserve">gemäßen Düngung </w:t>
      </w:r>
      <w:r w:rsidR="003A7746">
        <w:rPr>
          <w:rFonts w:ascii="Arial" w:hAnsi="Arial" w:cs="Arial"/>
          <w:sz w:val="22"/>
          <w:szCs w:val="22"/>
        </w:rPr>
        <w:t xml:space="preserve">sind </w:t>
      </w:r>
      <w:r w:rsidRPr="0089273A">
        <w:rPr>
          <w:rFonts w:ascii="Arial" w:hAnsi="Arial" w:cs="Arial"/>
          <w:sz w:val="22"/>
          <w:szCs w:val="22"/>
        </w:rPr>
        <w:t xml:space="preserve">zu beachten. Die Vertragspartner </w:t>
      </w:r>
      <w:r w:rsidR="009B2261">
        <w:rPr>
          <w:rFonts w:ascii="Arial" w:hAnsi="Arial" w:cs="Arial"/>
          <w:sz w:val="22"/>
          <w:szCs w:val="22"/>
        </w:rPr>
        <w:t xml:space="preserve">haben laut Verbringungsverordnung </w:t>
      </w:r>
      <w:r w:rsidRPr="0089273A">
        <w:rPr>
          <w:rFonts w:ascii="Arial" w:hAnsi="Arial" w:cs="Arial"/>
          <w:sz w:val="22"/>
          <w:szCs w:val="22"/>
        </w:rPr>
        <w:t xml:space="preserve">die Abgabe/Aufnahme von </w:t>
      </w:r>
      <w:r w:rsidR="009B2261">
        <w:rPr>
          <w:rFonts w:ascii="Arial" w:hAnsi="Arial" w:cs="Arial"/>
          <w:sz w:val="22"/>
          <w:szCs w:val="22"/>
        </w:rPr>
        <w:t>Wirtschaftsdünger zu dokumentieren</w:t>
      </w:r>
      <w:r w:rsidRPr="0089273A">
        <w:rPr>
          <w:rFonts w:ascii="Arial" w:hAnsi="Arial" w:cs="Arial"/>
          <w:sz w:val="22"/>
          <w:szCs w:val="22"/>
        </w:rPr>
        <w:t xml:space="preserve">. </w:t>
      </w:r>
      <w:r w:rsidR="009B2261">
        <w:rPr>
          <w:rFonts w:ascii="Arial" w:hAnsi="Arial" w:cs="Arial"/>
          <w:sz w:val="22"/>
          <w:szCs w:val="22"/>
        </w:rPr>
        <w:t>Die Unterlagen sind auf Verlangen d</w:t>
      </w:r>
      <w:r w:rsidRPr="0089273A">
        <w:rPr>
          <w:rFonts w:ascii="Arial" w:hAnsi="Arial" w:cs="Arial"/>
          <w:sz w:val="22"/>
          <w:szCs w:val="22"/>
        </w:rPr>
        <w:t xml:space="preserve">er zuständigen </w:t>
      </w:r>
      <w:r>
        <w:rPr>
          <w:rFonts w:ascii="Arial" w:hAnsi="Arial" w:cs="Arial"/>
          <w:sz w:val="22"/>
          <w:szCs w:val="22"/>
        </w:rPr>
        <w:t>Unteren Landwirtschaftsbehörde</w:t>
      </w:r>
      <w:r w:rsidRPr="0089273A">
        <w:rPr>
          <w:rFonts w:ascii="Arial" w:hAnsi="Arial" w:cs="Arial"/>
          <w:sz w:val="22"/>
          <w:szCs w:val="22"/>
        </w:rPr>
        <w:t xml:space="preserve"> </w:t>
      </w:r>
      <w:r w:rsidR="009B2261">
        <w:rPr>
          <w:rFonts w:ascii="Arial" w:hAnsi="Arial" w:cs="Arial"/>
          <w:sz w:val="22"/>
          <w:szCs w:val="22"/>
        </w:rPr>
        <w:t>vorzulegen.</w:t>
      </w:r>
    </w:p>
    <w:p w:rsidR="000F7E43" w:rsidRPr="000F7E43" w:rsidRDefault="007B0CA5" w:rsidP="007B0CA5">
      <w:pPr>
        <w:tabs>
          <w:tab w:val="left" w:pos="360"/>
          <w:tab w:val="left" w:pos="3261"/>
          <w:tab w:val="right" w:pos="6946"/>
        </w:tabs>
        <w:spacing w:after="120" w:line="360" w:lineRule="auto"/>
        <w:ind w:left="540" w:hanging="540"/>
        <w:rPr>
          <w:rFonts w:ascii="Arial" w:hAnsi="Arial"/>
          <w:b/>
          <w:sz w:val="22"/>
          <w:szCs w:val="22"/>
        </w:rPr>
      </w:pPr>
      <w:r>
        <w:rPr>
          <w:rFonts w:ascii="Arial" w:hAnsi="Arial"/>
          <w:b/>
          <w:sz w:val="22"/>
          <w:szCs w:val="22"/>
        </w:rPr>
        <w:t xml:space="preserve">8. </w:t>
      </w:r>
      <w:r>
        <w:rPr>
          <w:rFonts w:ascii="Arial" w:hAnsi="Arial"/>
          <w:b/>
          <w:sz w:val="22"/>
          <w:szCs w:val="22"/>
        </w:rPr>
        <w:tab/>
      </w:r>
      <w:r w:rsidR="000F7E43" w:rsidRPr="000F7E43">
        <w:rPr>
          <w:rFonts w:ascii="Arial" w:hAnsi="Arial"/>
          <w:b/>
          <w:sz w:val="22"/>
          <w:szCs w:val="22"/>
        </w:rPr>
        <w:t>Schlichtung</w:t>
      </w:r>
    </w:p>
    <w:p w:rsidR="004B0604" w:rsidRDefault="00D22A7E" w:rsidP="00964601">
      <w:pPr>
        <w:spacing w:line="360" w:lineRule="auto"/>
        <w:rPr>
          <w:rFonts w:ascii="Arial" w:hAnsi="Arial" w:cs="Arial"/>
          <w:sz w:val="22"/>
          <w:szCs w:val="22"/>
        </w:rPr>
      </w:pPr>
      <w:r w:rsidRPr="0089273A">
        <w:rPr>
          <w:rFonts w:ascii="Arial" w:hAnsi="Arial" w:cs="Arial"/>
          <w:sz w:val="22"/>
          <w:szCs w:val="22"/>
        </w:rPr>
        <w:t>Im Streitfall wird folgende Person bzw. Stelle zur Schlichtung herangezogen:</w:t>
      </w:r>
    </w:p>
    <w:p w:rsidR="004B0604" w:rsidRDefault="004B0604" w:rsidP="00964601">
      <w:pPr>
        <w:spacing w:line="360" w:lineRule="auto"/>
        <w:rPr>
          <w:rFonts w:ascii="Arial" w:hAnsi="Arial" w:cs="Arial"/>
          <w:sz w:val="22"/>
          <w:szCs w:val="22"/>
        </w:rPr>
      </w:pPr>
    </w:p>
    <w:p w:rsidR="00EE0623" w:rsidRDefault="00D22A7E" w:rsidP="00964601">
      <w:pPr>
        <w:spacing w:line="360" w:lineRule="auto"/>
        <w:rPr>
          <w:rFonts w:ascii="Arial" w:hAnsi="Arial" w:cs="Arial"/>
          <w:sz w:val="22"/>
          <w:szCs w:val="22"/>
        </w:rPr>
      </w:pPr>
      <w:r w:rsidRPr="0089273A">
        <w:rPr>
          <w:rFonts w:ascii="Arial" w:hAnsi="Arial" w:cs="Arial"/>
          <w:sz w:val="22"/>
          <w:szCs w:val="22"/>
        </w:rPr>
        <w:t xml:space="preserve"> ..............................................</w:t>
      </w:r>
      <w:r w:rsidR="00EE0623">
        <w:rPr>
          <w:rFonts w:ascii="Arial" w:hAnsi="Arial" w:cs="Arial"/>
          <w:sz w:val="22"/>
          <w:szCs w:val="22"/>
        </w:rPr>
        <w:t>...................................................................................................................</w:t>
      </w:r>
      <w:r w:rsidRPr="0089273A">
        <w:rPr>
          <w:rFonts w:ascii="Arial" w:hAnsi="Arial" w:cs="Arial"/>
          <w:sz w:val="22"/>
          <w:szCs w:val="22"/>
        </w:rPr>
        <w:t xml:space="preserve">..... </w:t>
      </w:r>
    </w:p>
    <w:p w:rsidR="00D22A7E" w:rsidRPr="0089273A" w:rsidRDefault="00D22A7E" w:rsidP="00964601">
      <w:pPr>
        <w:spacing w:line="360" w:lineRule="auto"/>
        <w:rPr>
          <w:rFonts w:ascii="Arial" w:hAnsi="Arial" w:cs="Arial"/>
          <w:sz w:val="22"/>
          <w:szCs w:val="22"/>
        </w:rPr>
      </w:pPr>
      <w:r w:rsidRPr="0089273A">
        <w:rPr>
          <w:rFonts w:ascii="Arial" w:hAnsi="Arial" w:cs="Arial"/>
          <w:sz w:val="22"/>
          <w:szCs w:val="22"/>
        </w:rPr>
        <w:t>Beide Vertragspartner verpflichten sich, die Entscheidung des Schlichters zu akzeptieren.</w:t>
      </w:r>
    </w:p>
    <w:p w:rsidR="00340162" w:rsidRPr="0089273A" w:rsidRDefault="00340162" w:rsidP="00D22A7E">
      <w:pPr>
        <w:ind w:left="567" w:hanging="567"/>
        <w:rPr>
          <w:rFonts w:ascii="Arial" w:hAnsi="Arial" w:cs="Arial"/>
          <w:sz w:val="22"/>
          <w:szCs w:val="22"/>
        </w:rPr>
      </w:pPr>
    </w:p>
    <w:p w:rsidR="00D22A7E" w:rsidRPr="000F7E43" w:rsidRDefault="00D22A7E" w:rsidP="007B0CA5">
      <w:pPr>
        <w:numPr>
          <w:ilvl w:val="1"/>
          <w:numId w:val="25"/>
        </w:numPr>
        <w:tabs>
          <w:tab w:val="clear" w:pos="1440"/>
          <w:tab w:val="num" w:pos="360"/>
        </w:tabs>
        <w:ind w:left="360"/>
        <w:rPr>
          <w:rFonts w:ascii="Arial" w:hAnsi="Arial" w:cs="Arial"/>
          <w:b/>
          <w:sz w:val="22"/>
          <w:szCs w:val="22"/>
        </w:rPr>
      </w:pPr>
      <w:r w:rsidRPr="000F7E43">
        <w:rPr>
          <w:rFonts w:ascii="Arial" w:hAnsi="Arial" w:cs="Arial"/>
          <w:b/>
          <w:sz w:val="22"/>
          <w:szCs w:val="22"/>
        </w:rPr>
        <w:t xml:space="preserve">Sonstige Vereinbarungen: </w:t>
      </w:r>
    </w:p>
    <w:p w:rsidR="004B0604" w:rsidRPr="0089273A" w:rsidRDefault="004B0604" w:rsidP="00340162">
      <w:pPr>
        <w:spacing w:line="360" w:lineRule="auto"/>
        <w:ind w:left="567" w:hanging="567"/>
        <w:rPr>
          <w:rFonts w:ascii="Arial" w:hAnsi="Arial" w:cs="Arial"/>
          <w:sz w:val="22"/>
          <w:szCs w:val="22"/>
        </w:rPr>
      </w:pPr>
    </w:p>
    <w:p w:rsidR="004B0604" w:rsidRDefault="003A7746" w:rsidP="00340162">
      <w:pPr>
        <w:spacing w:line="360" w:lineRule="auto"/>
        <w:rPr>
          <w:rFonts w:ascii="Arial" w:hAnsi="Arial" w:cs="Arial"/>
          <w:sz w:val="22"/>
          <w:szCs w:val="22"/>
        </w:rPr>
      </w:pPr>
      <w:r w:rsidRPr="0089273A">
        <w:rPr>
          <w:rFonts w:ascii="Arial" w:hAnsi="Arial" w:cs="Arial"/>
          <w:sz w:val="22"/>
          <w:szCs w:val="22"/>
        </w:rPr>
        <w:t>...............................</w:t>
      </w:r>
      <w:r>
        <w:rPr>
          <w:rFonts w:ascii="Arial" w:hAnsi="Arial" w:cs="Arial"/>
          <w:sz w:val="22"/>
          <w:szCs w:val="22"/>
        </w:rPr>
        <w:t>...............................................................................................................................................</w:t>
      </w:r>
    </w:p>
    <w:p w:rsidR="004B0604" w:rsidRDefault="004B0604" w:rsidP="00340162">
      <w:pPr>
        <w:spacing w:line="360" w:lineRule="auto"/>
        <w:rPr>
          <w:rFonts w:ascii="Arial" w:hAnsi="Arial" w:cs="Arial"/>
          <w:sz w:val="22"/>
          <w:szCs w:val="22"/>
        </w:rPr>
      </w:pPr>
    </w:p>
    <w:p w:rsidR="004B0604" w:rsidRDefault="003A7746" w:rsidP="00340162">
      <w:pPr>
        <w:spacing w:line="360" w:lineRule="auto"/>
        <w:rPr>
          <w:rFonts w:ascii="Arial" w:hAnsi="Arial" w:cs="Arial"/>
          <w:sz w:val="22"/>
          <w:szCs w:val="22"/>
        </w:rPr>
      </w:pPr>
      <w:r>
        <w:rPr>
          <w:rFonts w:ascii="Arial" w:hAnsi="Arial" w:cs="Arial"/>
          <w:sz w:val="22"/>
          <w:szCs w:val="22"/>
        </w:rPr>
        <w:t>...............................................................................................................................................</w:t>
      </w:r>
      <w:r w:rsidR="00F17014">
        <w:rPr>
          <w:rFonts w:ascii="Arial" w:hAnsi="Arial" w:cs="Arial"/>
          <w:sz w:val="22"/>
          <w:szCs w:val="22"/>
        </w:rPr>
        <w:t>...............................</w:t>
      </w:r>
    </w:p>
    <w:p w:rsidR="004B0604" w:rsidRDefault="004B0604" w:rsidP="00340162">
      <w:pPr>
        <w:spacing w:line="360" w:lineRule="auto"/>
        <w:rPr>
          <w:rFonts w:ascii="Arial" w:hAnsi="Arial" w:cs="Arial"/>
          <w:sz w:val="22"/>
          <w:szCs w:val="22"/>
        </w:rPr>
      </w:pPr>
    </w:p>
    <w:p w:rsidR="00883AE3" w:rsidRPr="0089273A" w:rsidRDefault="00F17014" w:rsidP="00340162">
      <w:pPr>
        <w:spacing w:line="360" w:lineRule="auto"/>
        <w:rPr>
          <w:rFonts w:ascii="Arial" w:hAnsi="Arial" w:cs="Arial"/>
          <w:sz w:val="22"/>
          <w:szCs w:val="22"/>
        </w:rPr>
      </w:pPr>
      <w:r>
        <w:rPr>
          <w:rFonts w:ascii="Arial" w:hAnsi="Arial" w:cs="Arial"/>
          <w:sz w:val="22"/>
          <w:szCs w:val="22"/>
        </w:rPr>
        <w:t>Anlagen:</w:t>
      </w:r>
      <w:r w:rsidR="003A7746">
        <w:rPr>
          <w:rFonts w:ascii="Arial" w:hAnsi="Arial" w:cs="Arial"/>
          <w:sz w:val="22"/>
          <w:szCs w:val="22"/>
        </w:rPr>
        <w:t>.....................................................................................................................................................</w:t>
      </w:r>
      <w:r w:rsidR="004B0604">
        <w:rPr>
          <w:rFonts w:ascii="Arial" w:hAnsi="Arial" w:cs="Arial"/>
          <w:sz w:val="22"/>
          <w:szCs w:val="22"/>
        </w:rPr>
        <w:t>...........</w:t>
      </w:r>
    </w:p>
    <w:p w:rsidR="00E54EFB" w:rsidRDefault="00E54EFB" w:rsidP="00E54EFB">
      <w:pPr>
        <w:rPr>
          <w:rFonts w:ascii="Arial" w:hAnsi="Arial" w:cs="Arial"/>
          <w:sz w:val="22"/>
          <w:szCs w:val="22"/>
        </w:rPr>
      </w:pPr>
    </w:p>
    <w:p w:rsidR="00E54EFB" w:rsidRDefault="00E54EFB" w:rsidP="00E54EFB">
      <w:pPr>
        <w:rPr>
          <w:rFonts w:ascii="Arial" w:hAnsi="Arial" w:cs="Arial"/>
          <w:sz w:val="22"/>
          <w:szCs w:val="22"/>
        </w:rPr>
      </w:pPr>
    </w:p>
    <w:p w:rsidR="003A7746" w:rsidRDefault="003A7746" w:rsidP="009B2261">
      <w:pPr>
        <w:rPr>
          <w:rFonts w:ascii="Arial" w:hAnsi="Arial" w:cs="Arial"/>
          <w:sz w:val="22"/>
          <w:szCs w:val="22"/>
        </w:rPr>
      </w:pPr>
    </w:p>
    <w:p w:rsidR="00E54EFB" w:rsidRDefault="00E54EFB">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t>...............................................</w:t>
      </w:r>
    </w:p>
    <w:p w:rsidR="00B97710" w:rsidRPr="009B2261" w:rsidRDefault="00883AE3">
      <w:pPr>
        <w:rPr>
          <w:rFonts w:ascii="Arial" w:hAnsi="Arial" w:cs="Arial"/>
          <w:sz w:val="22"/>
          <w:szCs w:val="22"/>
        </w:rPr>
      </w:pPr>
      <w:r w:rsidRPr="0089273A">
        <w:rPr>
          <w:rFonts w:ascii="Arial" w:hAnsi="Arial" w:cs="Arial"/>
          <w:sz w:val="22"/>
          <w:szCs w:val="22"/>
        </w:rPr>
        <w:t>Ort/Datum</w:t>
      </w:r>
      <w:r w:rsidRPr="0089273A">
        <w:rPr>
          <w:rFonts w:ascii="Arial" w:hAnsi="Arial" w:cs="Arial"/>
          <w:sz w:val="22"/>
          <w:szCs w:val="22"/>
        </w:rPr>
        <w:tab/>
      </w:r>
      <w:r w:rsidRPr="0089273A">
        <w:rPr>
          <w:rFonts w:ascii="Arial" w:hAnsi="Arial" w:cs="Arial"/>
          <w:sz w:val="22"/>
          <w:szCs w:val="22"/>
        </w:rPr>
        <w:tab/>
      </w:r>
      <w:r w:rsidRPr="0089273A">
        <w:rPr>
          <w:rFonts w:ascii="Arial" w:hAnsi="Arial" w:cs="Arial"/>
          <w:sz w:val="22"/>
          <w:szCs w:val="22"/>
        </w:rPr>
        <w:tab/>
      </w:r>
      <w:r w:rsidR="00E54EFB">
        <w:rPr>
          <w:rFonts w:ascii="Arial" w:hAnsi="Arial" w:cs="Arial"/>
          <w:sz w:val="22"/>
          <w:szCs w:val="22"/>
        </w:rPr>
        <w:tab/>
      </w:r>
      <w:r w:rsidRPr="0089273A">
        <w:rPr>
          <w:rFonts w:ascii="Arial" w:hAnsi="Arial" w:cs="Arial"/>
          <w:sz w:val="22"/>
          <w:szCs w:val="22"/>
        </w:rPr>
        <w:t xml:space="preserve">Unterschrift </w:t>
      </w:r>
      <w:r w:rsidR="00DF75A1">
        <w:rPr>
          <w:rFonts w:ascii="Arial" w:hAnsi="Arial" w:cs="Arial"/>
          <w:sz w:val="22"/>
          <w:szCs w:val="22"/>
        </w:rPr>
        <w:t>Biogasanlage</w:t>
      </w:r>
      <w:r w:rsidR="00E54EFB">
        <w:rPr>
          <w:rFonts w:ascii="Arial" w:hAnsi="Arial" w:cs="Arial"/>
          <w:sz w:val="22"/>
          <w:szCs w:val="22"/>
        </w:rPr>
        <w:tab/>
      </w:r>
      <w:r w:rsidRPr="0089273A">
        <w:rPr>
          <w:rFonts w:ascii="Arial" w:hAnsi="Arial" w:cs="Arial"/>
          <w:sz w:val="22"/>
          <w:szCs w:val="22"/>
        </w:rPr>
        <w:tab/>
      </w:r>
      <w:r w:rsidR="00D22A7E" w:rsidRPr="0089273A">
        <w:rPr>
          <w:rFonts w:ascii="Arial" w:hAnsi="Arial" w:cs="Arial"/>
          <w:sz w:val="22"/>
          <w:szCs w:val="22"/>
        </w:rPr>
        <w:t xml:space="preserve">Unterschrift </w:t>
      </w:r>
      <w:r w:rsidR="00DF75A1">
        <w:rPr>
          <w:rFonts w:ascii="Arial" w:hAnsi="Arial" w:cs="Arial"/>
          <w:sz w:val="22"/>
          <w:szCs w:val="22"/>
        </w:rPr>
        <w:t>Landwirt</w:t>
      </w:r>
    </w:p>
    <w:sectPr w:rsidR="00B97710" w:rsidRPr="009B2261" w:rsidSect="0068709A">
      <w:pgSz w:w="11906" w:h="16838"/>
      <w:pgMar w:top="719" w:right="567"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BA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86F6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E66C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6C1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C8C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61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0EC5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3E8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0AEC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8AB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78C4"/>
    <w:multiLevelType w:val="singleLevel"/>
    <w:tmpl w:val="A41AEBBE"/>
    <w:lvl w:ilvl="0">
      <w:start w:val="3"/>
      <w:numFmt w:val="decimal"/>
      <w:lvlText w:val="%1. "/>
      <w:legacy w:legacy="1" w:legacySpace="0" w:legacyIndent="283"/>
      <w:lvlJc w:val="left"/>
      <w:pPr>
        <w:ind w:left="643" w:hanging="283"/>
      </w:pPr>
      <w:rPr>
        <w:rFonts w:ascii="Arial" w:hAnsi="Arial" w:cs="Arial" w:hint="default"/>
        <w:b w:val="0"/>
        <w:i w:val="0"/>
        <w:sz w:val="28"/>
      </w:rPr>
    </w:lvl>
  </w:abstractNum>
  <w:abstractNum w:abstractNumId="11" w15:restartNumberingAfterBreak="0">
    <w:nsid w:val="0FC063D1"/>
    <w:multiLevelType w:val="hybridMultilevel"/>
    <w:tmpl w:val="206ACF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D0700F"/>
    <w:multiLevelType w:val="hybridMultilevel"/>
    <w:tmpl w:val="63C015A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3B944DD"/>
    <w:multiLevelType w:val="hybridMultilevel"/>
    <w:tmpl w:val="23AE1F0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5F2143B"/>
    <w:multiLevelType w:val="hybridMultilevel"/>
    <w:tmpl w:val="F0ACBC5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B89098D"/>
    <w:multiLevelType w:val="singleLevel"/>
    <w:tmpl w:val="1FF2F5D8"/>
    <w:lvl w:ilvl="0">
      <w:start w:val="2"/>
      <w:numFmt w:val="lowerLetter"/>
      <w:lvlText w:val="%1) "/>
      <w:legacy w:legacy="1" w:legacySpace="0" w:legacyIndent="283"/>
      <w:lvlJc w:val="left"/>
      <w:pPr>
        <w:ind w:left="823" w:hanging="283"/>
      </w:pPr>
      <w:rPr>
        <w:rFonts w:ascii="Arial" w:hAnsi="Arial" w:cs="Arial" w:hint="default"/>
        <w:b w:val="0"/>
        <w:i w:val="0"/>
        <w:sz w:val="28"/>
      </w:rPr>
    </w:lvl>
  </w:abstractNum>
  <w:abstractNum w:abstractNumId="16" w15:restartNumberingAfterBreak="0">
    <w:nsid w:val="24AE5BC7"/>
    <w:multiLevelType w:val="hybridMultilevel"/>
    <w:tmpl w:val="AD621E96"/>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B3301E"/>
    <w:multiLevelType w:val="hybridMultilevel"/>
    <w:tmpl w:val="1DBE61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146294"/>
    <w:multiLevelType w:val="hybridMultilevel"/>
    <w:tmpl w:val="34D2C0B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380355"/>
    <w:multiLevelType w:val="singleLevel"/>
    <w:tmpl w:val="003A0D50"/>
    <w:lvl w:ilvl="0">
      <w:start w:val="2"/>
      <w:numFmt w:val="decimal"/>
      <w:lvlText w:val="%1. "/>
      <w:legacy w:legacy="1" w:legacySpace="0" w:legacyIndent="283"/>
      <w:lvlJc w:val="left"/>
      <w:pPr>
        <w:ind w:left="283" w:hanging="283"/>
      </w:pPr>
      <w:rPr>
        <w:rFonts w:ascii="Arial" w:hAnsi="Arial" w:cs="Arial" w:hint="default"/>
        <w:b w:val="0"/>
        <w:i w:val="0"/>
        <w:sz w:val="28"/>
      </w:rPr>
    </w:lvl>
  </w:abstractNum>
  <w:abstractNum w:abstractNumId="20" w15:restartNumberingAfterBreak="0">
    <w:nsid w:val="55E20A9E"/>
    <w:multiLevelType w:val="hybridMultilevel"/>
    <w:tmpl w:val="B8A2D020"/>
    <w:lvl w:ilvl="0" w:tplc="0407000F">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6B64596"/>
    <w:multiLevelType w:val="hybridMultilevel"/>
    <w:tmpl w:val="7B945DC0"/>
    <w:lvl w:ilvl="0" w:tplc="CB5C21FE">
      <w:start w:val="12"/>
      <w:numFmt w:val="decimal"/>
      <w:lvlText w:val="%1."/>
      <w:lvlJc w:val="left"/>
      <w:pPr>
        <w:tabs>
          <w:tab w:val="num" w:pos="810"/>
        </w:tabs>
        <w:ind w:left="810" w:hanging="4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AD42573"/>
    <w:multiLevelType w:val="hybridMultilevel"/>
    <w:tmpl w:val="8F60F51A"/>
    <w:lvl w:ilvl="0" w:tplc="04070017">
      <w:start w:val="1"/>
      <w:numFmt w:val="lowerLetter"/>
      <w:lvlText w:val="%1)"/>
      <w:lvlJc w:val="left"/>
      <w:pPr>
        <w:tabs>
          <w:tab w:val="num" w:pos="720"/>
        </w:tabs>
        <w:ind w:left="720" w:hanging="360"/>
      </w:pPr>
      <w:rPr>
        <w:rFonts w:hint="default"/>
      </w:rPr>
    </w:lvl>
    <w:lvl w:ilvl="1" w:tplc="835CC140">
      <w:start w:val="9"/>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3926B08"/>
    <w:multiLevelType w:val="hybridMultilevel"/>
    <w:tmpl w:val="9D9E32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093F60"/>
    <w:multiLevelType w:val="hybridMultilevel"/>
    <w:tmpl w:val="05C01698"/>
    <w:lvl w:ilvl="0" w:tplc="0407000F">
      <w:start w:val="1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5"/>
  </w:num>
  <w:num w:numId="3">
    <w:abstractNumId w:val="15"/>
    <w:lvlOverride w:ilvl="0">
      <w:lvl w:ilvl="0">
        <w:start w:val="1"/>
        <w:numFmt w:val="lowerLetter"/>
        <w:lvlText w:val="%1) "/>
        <w:legacy w:legacy="1" w:legacySpace="0" w:legacyIndent="283"/>
        <w:lvlJc w:val="left"/>
        <w:pPr>
          <w:ind w:left="853" w:hanging="283"/>
        </w:pPr>
        <w:rPr>
          <w:rFonts w:ascii="Arial" w:hAnsi="Arial" w:cs="Arial" w:hint="default"/>
          <w:b w:val="0"/>
          <w:i w:val="0"/>
          <w:sz w:val="28"/>
        </w:rPr>
      </w:lvl>
    </w:lvlOverride>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3"/>
  </w:num>
  <w:num w:numId="17">
    <w:abstractNumId w:val="11"/>
  </w:num>
  <w:num w:numId="18">
    <w:abstractNumId w:val="14"/>
  </w:num>
  <w:num w:numId="19">
    <w:abstractNumId w:val="18"/>
  </w:num>
  <w:num w:numId="20">
    <w:abstractNumId w:val="12"/>
  </w:num>
  <w:num w:numId="21">
    <w:abstractNumId w:val="13"/>
  </w:num>
  <w:num w:numId="22">
    <w:abstractNumId w:val="20"/>
  </w:num>
  <w:num w:numId="23">
    <w:abstractNumId w:val="24"/>
  </w:num>
  <w:num w:numId="24">
    <w:abstractNumId w:val="21"/>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7E"/>
    <w:rsid w:val="00050E30"/>
    <w:rsid w:val="000A2A1A"/>
    <w:rsid w:val="000D5DBB"/>
    <w:rsid w:val="000E1FDE"/>
    <w:rsid w:val="000F7E43"/>
    <w:rsid w:val="001B1B20"/>
    <w:rsid w:val="001D0C93"/>
    <w:rsid w:val="001F1966"/>
    <w:rsid w:val="002207B8"/>
    <w:rsid w:val="00221D58"/>
    <w:rsid w:val="002B3102"/>
    <w:rsid w:val="00301B0D"/>
    <w:rsid w:val="00340162"/>
    <w:rsid w:val="00375C4B"/>
    <w:rsid w:val="003835BB"/>
    <w:rsid w:val="003A7746"/>
    <w:rsid w:val="003B2C0A"/>
    <w:rsid w:val="003B424F"/>
    <w:rsid w:val="004334A5"/>
    <w:rsid w:val="004A51B5"/>
    <w:rsid w:val="004B0604"/>
    <w:rsid w:val="005B678A"/>
    <w:rsid w:val="00661CA8"/>
    <w:rsid w:val="00664AC9"/>
    <w:rsid w:val="006801CE"/>
    <w:rsid w:val="0068709A"/>
    <w:rsid w:val="006E4017"/>
    <w:rsid w:val="006E457A"/>
    <w:rsid w:val="00766A98"/>
    <w:rsid w:val="007969F2"/>
    <w:rsid w:val="007B0CA5"/>
    <w:rsid w:val="007C0255"/>
    <w:rsid w:val="00807DFD"/>
    <w:rsid w:val="00824F33"/>
    <w:rsid w:val="00833AA3"/>
    <w:rsid w:val="00883AE3"/>
    <w:rsid w:val="0089273A"/>
    <w:rsid w:val="008D3FDC"/>
    <w:rsid w:val="008F6B43"/>
    <w:rsid w:val="00925358"/>
    <w:rsid w:val="009324F1"/>
    <w:rsid w:val="009534F9"/>
    <w:rsid w:val="00964601"/>
    <w:rsid w:val="00973B85"/>
    <w:rsid w:val="00996D52"/>
    <w:rsid w:val="009B2261"/>
    <w:rsid w:val="00A81006"/>
    <w:rsid w:val="00AD6F84"/>
    <w:rsid w:val="00B45D3D"/>
    <w:rsid w:val="00B55E59"/>
    <w:rsid w:val="00B6000C"/>
    <w:rsid w:val="00B70BDD"/>
    <w:rsid w:val="00B97710"/>
    <w:rsid w:val="00C20423"/>
    <w:rsid w:val="00CA70A1"/>
    <w:rsid w:val="00CD36AC"/>
    <w:rsid w:val="00D154D9"/>
    <w:rsid w:val="00D22A7E"/>
    <w:rsid w:val="00D81774"/>
    <w:rsid w:val="00DA07DD"/>
    <w:rsid w:val="00DA3550"/>
    <w:rsid w:val="00DF1F70"/>
    <w:rsid w:val="00DF75A1"/>
    <w:rsid w:val="00E50CDD"/>
    <w:rsid w:val="00E54EFB"/>
    <w:rsid w:val="00EA17D6"/>
    <w:rsid w:val="00EC7515"/>
    <w:rsid w:val="00EE0623"/>
    <w:rsid w:val="00F13D68"/>
    <w:rsid w:val="00F17014"/>
    <w:rsid w:val="00F520A7"/>
    <w:rsid w:val="00FC42A5"/>
    <w:rsid w:val="00FE5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3C81A3-CB3B-42B6-9A8B-6D93844B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22A7E"/>
    <w:pPr>
      <w:overflowPunct w:val="0"/>
      <w:autoSpaceDE w:val="0"/>
      <w:autoSpaceDN w:val="0"/>
      <w:adjustRightInd w:val="0"/>
      <w:textAlignment w:val="baseline"/>
    </w:pPr>
    <w:rPr>
      <w:sz w:val="24"/>
    </w:rPr>
  </w:style>
  <w:style w:type="paragraph" w:styleId="berschrift1">
    <w:name w:val="heading 1"/>
    <w:basedOn w:val="Standard"/>
    <w:next w:val="Standard"/>
    <w:qFormat/>
    <w:rsid w:val="00D22A7E"/>
    <w:pPr>
      <w:keepNext/>
      <w:ind w:left="567" w:hanging="567"/>
      <w:outlineLvl w:val="0"/>
    </w:pPr>
    <w:rPr>
      <w:rFonts w:ascii="Arial" w:hAnsi="Arial"/>
      <w:b/>
      <w:sz w:val="28"/>
      <w:u w:val="single"/>
    </w:rPr>
  </w:style>
  <w:style w:type="paragraph" w:styleId="berschrift4">
    <w:name w:val="heading 4"/>
    <w:basedOn w:val="Standard"/>
    <w:next w:val="Standard"/>
    <w:qFormat/>
    <w:rsid w:val="00FC42A5"/>
    <w:pPr>
      <w:keepNext/>
      <w:spacing w:before="240" w:after="60"/>
      <w:outlineLvl w:val="3"/>
    </w:pPr>
    <w:rPr>
      <w:b/>
      <w:bCs/>
      <w:szCs w:val="28"/>
    </w:rPr>
  </w:style>
  <w:style w:type="paragraph" w:styleId="berschrift6">
    <w:name w:val="heading 6"/>
    <w:basedOn w:val="Standard"/>
    <w:next w:val="Standard"/>
    <w:qFormat/>
    <w:rsid w:val="00FC42A5"/>
    <w:pPr>
      <w:spacing w:before="240" w:after="60"/>
      <w:outlineLvl w:val="5"/>
    </w:pPr>
    <w:rPr>
      <w:b/>
      <w:bCs/>
      <w:szCs w:val="22"/>
    </w:rPr>
  </w:style>
  <w:style w:type="paragraph" w:styleId="berschrift8">
    <w:name w:val="heading 8"/>
    <w:basedOn w:val="Standard"/>
    <w:next w:val="Standard"/>
    <w:qFormat/>
    <w:rsid w:val="00FC42A5"/>
    <w:pPr>
      <w:spacing w:before="240" w:after="60"/>
      <w:outlineLvl w:val="7"/>
    </w:pPr>
    <w:rPr>
      <w:i/>
      <w:iCs/>
      <w:sz w:val="22"/>
    </w:rPr>
  </w:style>
  <w:style w:type="character" w:default="1" w:styleId="Absatz-Standardschriftart">
    <w:name w:val="Default Paragraph Font"/>
    <w:rsid w:val="00FC42A5"/>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rsid w:val="00FC42A5"/>
  </w:style>
  <w:style w:type="character" w:styleId="Seitenzahl">
    <w:name w:val="page number"/>
    <w:basedOn w:val="Absatz-Standardschriftart"/>
    <w:rsid w:val="00FC42A5"/>
    <w:rPr>
      <w:rFonts w:ascii="Arial" w:hAnsi="Arial"/>
      <w:sz w:val="20"/>
    </w:rPr>
  </w:style>
  <w:style w:type="paragraph" w:styleId="Abbildungsverzeichnis">
    <w:name w:val="table of figures"/>
    <w:basedOn w:val="Standard"/>
    <w:next w:val="Standard"/>
    <w:rsid w:val="00FC42A5"/>
  </w:style>
  <w:style w:type="paragraph" w:styleId="Beschriftung">
    <w:name w:val="caption"/>
    <w:basedOn w:val="Standard"/>
    <w:next w:val="Standard"/>
    <w:qFormat/>
    <w:rsid w:val="00FC42A5"/>
    <w:rPr>
      <w:b/>
      <w:bCs/>
      <w:sz w:val="20"/>
    </w:rPr>
  </w:style>
  <w:style w:type="character" w:styleId="BesuchterLink">
    <w:name w:val="FollowedHyperlink"/>
    <w:basedOn w:val="Absatz-Standardschriftart"/>
    <w:rsid w:val="00FC42A5"/>
    <w:rPr>
      <w:rFonts w:ascii="Arial" w:hAnsi="Arial"/>
      <w:color w:val="800080"/>
      <w:sz w:val="21"/>
      <w:u w:val="single"/>
    </w:rPr>
  </w:style>
  <w:style w:type="paragraph" w:styleId="Dokumentstruktur">
    <w:name w:val="Document Map"/>
    <w:basedOn w:val="Standard"/>
    <w:rsid w:val="00FC42A5"/>
    <w:pPr>
      <w:shd w:val="clear" w:color="auto" w:fill="000080"/>
    </w:pPr>
    <w:rPr>
      <w:rFonts w:ascii="Tahoma" w:hAnsi="Tahoma" w:cs="Tahoma"/>
      <w:sz w:val="20"/>
    </w:rPr>
  </w:style>
  <w:style w:type="paragraph" w:styleId="Endnotentext">
    <w:name w:val="endnote text"/>
    <w:basedOn w:val="Standard"/>
    <w:rsid w:val="00FC42A5"/>
    <w:rPr>
      <w:sz w:val="20"/>
    </w:rPr>
  </w:style>
  <w:style w:type="character" w:styleId="Endnotenzeichen">
    <w:name w:val="endnote reference"/>
    <w:basedOn w:val="Absatz-Standardschriftart"/>
    <w:rsid w:val="00FC42A5"/>
    <w:rPr>
      <w:vertAlign w:val="superscript"/>
    </w:rPr>
  </w:style>
  <w:style w:type="paragraph" w:styleId="Funotentext">
    <w:name w:val="footnote text"/>
    <w:basedOn w:val="Standard"/>
    <w:rsid w:val="00FC42A5"/>
    <w:rPr>
      <w:sz w:val="20"/>
    </w:rPr>
  </w:style>
  <w:style w:type="character" w:styleId="Funotenzeichen">
    <w:name w:val="footnote reference"/>
    <w:basedOn w:val="Absatz-Standardschriftart"/>
    <w:rsid w:val="00FC42A5"/>
    <w:rPr>
      <w:vertAlign w:val="superscript"/>
    </w:rPr>
  </w:style>
  <w:style w:type="paragraph" w:styleId="Index1">
    <w:name w:val="index 1"/>
    <w:basedOn w:val="Standard"/>
    <w:next w:val="Standard"/>
    <w:autoRedefine/>
    <w:rsid w:val="00FC42A5"/>
    <w:pPr>
      <w:ind w:left="210" w:hanging="210"/>
    </w:pPr>
  </w:style>
  <w:style w:type="paragraph" w:styleId="Index2">
    <w:name w:val="index 2"/>
    <w:basedOn w:val="Standard"/>
    <w:next w:val="Standard"/>
    <w:autoRedefine/>
    <w:rsid w:val="00FC42A5"/>
    <w:pPr>
      <w:ind w:left="420" w:hanging="210"/>
    </w:pPr>
  </w:style>
  <w:style w:type="paragraph" w:styleId="Index3">
    <w:name w:val="index 3"/>
    <w:basedOn w:val="Standard"/>
    <w:next w:val="Standard"/>
    <w:autoRedefine/>
    <w:rsid w:val="00FC42A5"/>
    <w:pPr>
      <w:ind w:left="630" w:hanging="210"/>
    </w:pPr>
  </w:style>
  <w:style w:type="paragraph" w:styleId="Index4">
    <w:name w:val="index 4"/>
    <w:basedOn w:val="Standard"/>
    <w:next w:val="Standard"/>
    <w:autoRedefine/>
    <w:rsid w:val="00FC42A5"/>
    <w:pPr>
      <w:ind w:left="840" w:hanging="210"/>
    </w:pPr>
  </w:style>
  <w:style w:type="paragraph" w:styleId="Index5">
    <w:name w:val="index 5"/>
    <w:basedOn w:val="Standard"/>
    <w:next w:val="Standard"/>
    <w:autoRedefine/>
    <w:rsid w:val="00FC42A5"/>
    <w:pPr>
      <w:ind w:left="1050" w:hanging="210"/>
    </w:pPr>
  </w:style>
  <w:style w:type="paragraph" w:styleId="Index6">
    <w:name w:val="index 6"/>
    <w:basedOn w:val="Standard"/>
    <w:next w:val="Standard"/>
    <w:autoRedefine/>
    <w:rsid w:val="00FC42A5"/>
    <w:pPr>
      <w:ind w:left="1260" w:hanging="210"/>
    </w:pPr>
  </w:style>
  <w:style w:type="paragraph" w:styleId="Index7">
    <w:name w:val="index 7"/>
    <w:basedOn w:val="Standard"/>
    <w:next w:val="Standard"/>
    <w:autoRedefine/>
    <w:rsid w:val="00FC42A5"/>
    <w:pPr>
      <w:ind w:left="1470" w:hanging="210"/>
    </w:pPr>
  </w:style>
  <w:style w:type="paragraph" w:styleId="Index8">
    <w:name w:val="index 8"/>
    <w:basedOn w:val="Standard"/>
    <w:next w:val="Standard"/>
    <w:autoRedefine/>
    <w:rsid w:val="00FC42A5"/>
    <w:pPr>
      <w:ind w:left="1680" w:hanging="210"/>
    </w:pPr>
  </w:style>
  <w:style w:type="paragraph" w:styleId="Index9">
    <w:name w:val="index 9"/>
    <w:basedOn w:val="Standard"/>
    <w:next w:val="Standard"/>
    <w:autoRedefine/>
    <w:rsid w:val="00FC42A5"/>
    <w:pPr>
      <w:ind w:left="1890" w:hanging="210"/>
    </w:pPr>
  </w:style>
  <w:style w:type="paragraph" w:styleId="Indexberschrift">
    <w:name w:val="index heading"/>
    <w:basedOn w:val="Standard"/>
    <w:next w:val="Index1"/>
    <w:rsid w:val="00FC42A5"/>
    <w:rPr>
      <w:rFonts w:cs="Arial"/>
      <w:b/>
      <w:bCs/>
    </w:rPr>
  </w:style>
  <w:style w:type="paragraph" w:styleId="Kommentartext">
    <w:name w:val="annotation text"/>
    <w:basedOn w:val="Standard"/>
    <w:rsid w:val="00FC42A5"/>
    <w:rPr>
      <w:sz w:val="20"/>
    </w:rPr>
  </w:style>
  <w:style w:type="paragraph" w:styleId="Kommentarthema">
    <w:name w:val="annotation subject"/>
    <w:basedOn w:val="Kommentartext"/>
    <w:next w:val="Kommentartext"/>
    <w:rsid w:val="00FC42A5"/>
    <w:rPr>
      <w:b/>
      <w:bCs/>
    </w:rPr>
  </w:style>
  <w:style w:type="character" w:styleId="Kommentarzeichen">
    <w:name w:val="annotation reference"/>
    <w:basedOn w:val="Absatz-Standardschriftart"/>
    <w:rsid w:val="00FC42A5"/>
    <w:rPr>
      <w:sz w:val="16"/>
      <w:szCs w:val="16"/>
    </w:rPr>
  </w:style>
  <w:style w:type="paragraph" w:styleId="Makrotext">
    <w:name w:val="macro"/>
    <w:rsid w:val="00FC42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urText">
    <w:name w:val="Plain Text"/>
    <w:basedOn w:val="Standard"/>
    <w:rsid w:val="00FC42A5"/>
    <w:rPr>
      <w:rFonts w:ascii="Courier New" w:hAnsi="Courier New" w:cs="Courier New"/>
      <w:sz w:val="20"/>
    </w:rPr>
  </w:style>
  <w:style w:type="paragraph" w:styleId="Rechtsgrundlagenverzeichnis">
    <w:name w:val="table of authorities"/>
    <w:basedOn w:val="Standard"/>
    <w:next w:val="Standard"/>
    <w:rsid w:val="00FC42A5"/>
    <w:pPr>
      <w:ind w:left="210" w:hanging="210"/>
    </w:pPr>
  </w:style>
  <w:style w:type="paragraph" w:styleId="RGV-berschrift">
    <w:name w:val="toa heading"/>
    <w:basedOn w:val="Standard"/>
    <w:next w:val="Standard"/>
    <w:rsid w:val="00FC42A5"/>
    <w:pPr>
      <w:spacing w:before="120"/>
    </w:pPr>
    <w:rPr>
      <w:rFonts w:cs="Arial"/>
      <w:b/>
      <w:bCs/>
    </w:rPr>
  </w:style>
  <w:style w:type="paragraph" w:styleId="Sprechblasentext">
    <w:name w:val="Balloon Text"/>
    <w:basedOn w:val="Standard"/>
    <w:rsid w:val="00FC42A5"/>
    <w:rPr>
      <w:rFonts w:ascii="Tahoma" w:hAnsi="Tahoma" w:cs="Tahoma"/>
      <w:sz w:val="16"/>
      <w:szCs w:val="16"/>
    </w:rPr>
  </w:style>
  <w:style w:type="paragraph" w:styleId="StandardWeb">
    <w:name w:val="Normal (Web)"/>
    <w:basedOn w:val="Standard"/>
    <w:rsid w:val="00FC42A5"/>
  </w:style>
  <w:style w:type="paragraph" w:styleId="Verzeichnis1">
    <w:name w:val="toc 1"/>
    <w:basedOn w:val="Standard"/>
    <w:next w:val="Standard"/>
    <w:autoRedefine/>
    <w:rsid w:val="00FC42A5"/>
  </w:style>
  <w:style w:type="paragraph" w:styleId="Verzeichnis2">
    <w:name w:val="toc 2"/>
    <w:basedOn w:val="Standard"/>
    <w:next w:val="Standard"/>
    <w:autoRedefine/>
    <w:rsid w:val="00FC42A5"/>
    <w:pPr>
      <w:ind w:left="210"/>
    </w:pPr>
  </w:style>
  <w:style w:type="paragraph" w:styleId="Verzeichnis3">
    <w:name w:val="toc 3"/>
    <w:basedOn w:val="Standard"/>
    <w:next w:val="Standard"/>
    <w:autoRedefine/>
    <w:rsid w:val="00FC42A5"/>
    <w:pPr>
      <w:ind w:left="420"/>
    </w:pPr>
  </w:style>
  <w:style w:type="paragraph" w:styleId="Verzeichnis4">
    <w:name w:val="toc 4"/>
    <w:basedOn w:val="Standard"/>
    <w:next w:val="Standard"/>
    <w:autoRedefine/>
    <w:rsid w:val="00FC42A5"/>
    <w:pPr>
      <w:ind w:left="630"/>
    </w:pPr>
  </w:style>
  <w:style w:type="paragraph" w:styleId="Verzeichnis5">
    <w:name w:val="toc 5"/>
    <w:basedOn w:val="Standard"/>
    <w:next w:val="Standard"/>
    <w:autoRedefine/>
    <w:rsid w:val="00FC42A5"/>
    <w:pPr>
      <w:ind w:left="840"/>
    </w:pPr>
  </w:style>
  <w:style w:type="paragraph" w:styleId="Verzeichnis6">
    <w:name w:val="toc 6"/>
    <w:basedOn w:val="Standard"/>
    <w:next w:val="Standard"/>
    <w:autoRedefine/>
    <w:rsid w:val="00FC42A5"/>
    <w:pPr>
      <w:ind w:left="1050"/>
    </w:pPr>
  </w:style>
  <w:style w:type="paragraph" w:styleId="Verzeichnis7">
    <w:name w:val="toc 7"/>
    <w:basedOn w:val="Standard"/>
    <w:next w:val="Standard"/>
    <w:autoRedefine/>
    <w:rsid w:val="00FC42A5"/>
    <w:pPr>
      <w:ind w:left="1260"/>
    </w:pPr>
  </w:style>
  <w:style w:type="paragraph" w:styleId="Verzeichnis8">
    <w:name w:val="toc 8"/>
    <w:basedOn w:val="Standard"/>
    <w:next w:val="Standard"/>
    <w:autoRedefine/>
    <w:rsid w:val="00FC42A5"/>
    <w:pPr>
      <w:ind w:left="1470"/>
    </w:pPr>
  </w:style>
  <w:style w:type="paragraph" w:styleId="Verzeichnis9">
    <w:name w:val="toc 9"/>
    <w:basedOn w:val="Standard"/>
    <w:next w:val="Standard"/>
    <w:autoRedefine/>
    <w:rsid w:val="00FC42A5"/>
    <w:pPr>
      <w:ind w:left="1680"/>
    </w:pPr>
  </w:style>
  <w:style w:type="paragraph" w:styleId="Kopfzeile">
    <w:name w:val="header"/>
    <w:basedOn w:val="Standard"/>
    <w:rsid w:val="00D22A7E"/>
    <w:pPr>
      <w:tabs>
        <w:tab w:val="center" w:pos="4536"/>
        <w:tab w:val="right" w:pos="9072"/>
      </w:tabs>
    </w:pPr>
  </w:style>
  <w:style w:type="paragraph" w:styleId="Textkrper">
    <w:name w:val="Body Text"/>
    <w:basedOn w:val="Standard"/>
    <w:rsid w:val="00D22A7E"/>
    <w:pPr>
      <w:tabs>
        <w:tab w:val="left" w:pos="851"/>
      </w:tabs>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1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Vertrag über Festmist-, Gülleabnahme </vt:lpstr>
    </vt:vector>
  </TitlesOfParts>
  <Company>Landkreis Biberach</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Festmist-, Gülleabnahme </dc:title>
  <dc:subject/>
  <dc:creator>Paul.haid</dc:creator>
  <cp:keywords/>
  <dc:description/>
  <cp:lastModifiedBy>Leppert, Christine (LEL-SG)</cp:lastModifiedBy>
  <cp:revision>2</cp:revision>
  <cp:lastPrinted>2012-02-09T12:42:00Z</cp:lastPrinted>
  <dcterms:created xsi:type="dcterms:W3CDTF">2025-01-16T11:17:00Z</dcterms:created>
  <dcterms:modified xsi:type="dcterms:W3CDTF">2025-01-16T11:17:00Z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421892621</vt:i4>
  </property>
  <property fmtid="{D5CDD505-2E9C-101B-9397-08002B2CF9AE}" pid="3" name="_EmailSubject">
    <vt:lpwstr/>
  </property>
  <property fmtid="{D5CDD505-2E9C-101B-9397-08002B2CF9AE}" pid="4" name="_AuthorEmail">
    <vt:lpwstr>Bernhard.Mayer@lrasig.de</vt:lpwstr>
  </property>
  <property fmtid="{D5CDD505-2E9C-101B-9397-08002B2CF9AE}" pid="5" name="_AuthorEmailDisplayName">
    <vt:lpwstr>Mayer, Bernhard</vt:lpwstr>
  </property>
  <property fmtid="{D5CDD505-2E9C-101B-9397-08002B2CF9AE}" pid="6" name="_ReviewingToolsShownOnce">
    <vt:lpwstr/>
  </property>
</Properties>
</file>